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1F1B6853"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0ACEBC9E" w14:textId="77777777" w:rsidR="00F50D6B" w:rsidRDefault="00E057B3" w:rsidP="00BD325B">
      <w:pPr>
        <w:pStyle w:val="NoSpacing"/>
        <w:jc w:val="center"/>
        <w:rPr>
          <w:rFonts w:ascii="Algerian" w:hAnsi="Algerian" w:cstheme="majorBidi"/>
          <w:b/>
          <w:bCs/>
          <w:sz w:val="64"/>
          <w:szCs w:val="64"/>
        </w:rPr>
      </w:pPr>
      <w:r w:rsidRPr="00126F45">
        <w:rPr>
          <w:rFonts w:ascii="Algerian" w:hAnsi="Algerian" w:cstheme="majorBidi"/>
          <w:b/>
          <w:bCs/>
          <w:sz w:val="64"/>
          <w:szCs w:val="64"/>
        </w:rPr>
        <w:t xml:space="preserve">For </w:t>
      </w:r>
      <w:proofErr w:type="spellStart"/>
      <w:r w:rsidR="00092E62">
        <w:rPr>
          <w:rFonts w:ascii="Algerian" w:hAnsi="Algerian" w:cstheme="majorBidi"/>
          <w:b/>
          <w:bCs/>
          <w:sz w:val="64"/>
          <w:szCs w:val="64"/>
        </w:rPr>
        <w:t>parshas</w:t>
      </w:r>
      <w:proofErr w:type="spellEnd"/>
      <w:r w:rsidR="00092E62">
        <w:rPr>
          <w:rFonts w:ascii="Algerian" w:hAnsi="Algerian" w:cstheme="majorBidi"/>
          <w:b/>
          <w:bCs/>
          <w:sz w:val="64"/>
          <w:szCs w:val="64"/>
        </w:rPr>
        <w:t xml:space="preserve"> </w:t>
      </w:r>
      <w:proofErr w:type="spellStart"/>
      <w:r w:rsidR="00F50D6B">
        <w:rPr>
          <w:rFonts w:ascii="Algerian" w:hAnsi="Algerian" w:cstheme="majorBidi"/>
          <w:b/>
          <w:bCs/>
          <w:sz w:val="64"/>
          <w:szCs w:val="64"/>
        </w:rPr>
        <w:t>acharei</w:t>
      </w:r>
      <w:proofErr w:type="spellEnd"/>
      <w:r w:rsidR="00F50D6B">
        <w:rPr>
          <w:rFonts w:ascii="Algerian" w:hAnsi="Algerian" w:cstheme="majorBidi"/>
          <w:b/>
          <w:bCs/>
          <w:sz w:val="64"/>
          <w:szCs w:val="64"/>
        </w:rPr>
        <w:t xml:space="preserve"> </w:t>
      </w:r>
    </w:p>
    <w:p w14:paraId="2DF020CD" w14:textId="3CCEB4F9" w:rsidR="00655535" w:rsidRPr="00126F45" w:rsidRDefault="00F50D6B" w:rsidP="00BD325B">
      <w:pPr>
        <w:pStyle w:val="NoSpacing"/>
        <w:jc w:val="center"/>
        <w:rPr>
          <w:rFonts w:ascii="Algerian" w:hAnsi="Algerian" w:cstheme="majorBidi"/>
          <w:b/>
          <w:bCs/>
          <w:sz w:val="64"/>
          <w:szCs w:val="64"/>
        </w:rPr>
      </w:pPr>
      <w:proofErr w:type="spellStart"/>
      <w:r>
        <w:rPr>
          <w:rFonts w:ascii="Algerian" w:hAnsi="Algerian" w:cstheme="majorBidi"/>
          <w:b/>
          <w:bCs/>
          <w:sz w:val="64"/>
          <w:szCs w:val="64"/>
        </w:rPr>
        <w:t>mos</w:t>
      </w:r>
      <w:proofErr w:type="spellEnd"/>
      <w:r>
        <w:rPr>
          <w:rFonts w:ascii="Algerian" w:hAnsi="Algerian" w:cstheme="majorBidi"/>
          <w:b/>
          <w:bCs/>
          <w:sz w:val="64"/>
          <w:szCs w:val="64"/>
        </w:rPr>
        <w:t xml:space="preserve"> </w:t>
      </w:r>
      <w:r w:rsidR="00314FCB">
        <w:rPr>
          <w:rFonts w:ascii="Algerian" w:hAnsi="Algerian" w:cstheme="majorBidi"/>
          <w:b/>
          <w:bCs/>
          <w:sz w:val="64"/>
          <w:szCs w:val="64"/>
        </w:rPr>
        <w:t>-</w:t>
      </w:r>
      <w:r>
        <w:rPr>
          <w:rFonts w:ascii="Algerian" w:hAnsi="Algerian" w:cstheme="majorBidi"/>
          <w:b/>
          <w:bCs/>
          <w:sz w:val="64"/>
          <w:szCs w:val="64"/>
        </w:rPr>
        <w:t xml:space="preserve"> </w:t>
      </w:r>
      <w:proofErr w:type="spellStart"/>
      <w:r>
        <w:rPr>
          <w:rFonts w:ascii="Algerian" w:hAnsi="Algerian" w:cstheme="majorBidi"/>
          <w:b/>
          <w:bCs/>
          <w:sz w:val="64"/>
          <w:szCs w:val="64"/>
        </w:rPr>
        <w:t>kedoshi</w:t>
      </w:r>
      <w:proofErr w:type="spellEnd"/>
      <w:r w:rsidR="00643E70" w:rsidRPr="00126F45">
        <w:rPr>
          <w:rFonts w:ascii="Algerian" w:hAnsi="Algerian" w:cstheme="majorBidi"/>
          <w:b/>
          <w:bCs/>
          <w:sz w:val="64"/>
          <w:szCs w:val="64"/>
        </w:rPr>
        <w:t xml:space="preserve"> 5783</w:t>
      </w:r>
    </w:p>
    <w:p w14:paraId="702714CA" w14:textId="3E6B07E9"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643E70">
        <w:rPr>
          <w:rFonts w:asciiTheme="majorBidi" w:hAnsiTheme="majorBidi" w:cstheme="majorBidi"/>
          <w:sz w:val="28"/>
          <w:szCs w:val="28"/>
        </w:rPr>
        <w:t>7</w:t>
      </w:r>
      <w:r w:rsidRPr="00A925FA">
        <w:rPr>
          <w:rFonts w:asciiTheme="majorBidi" w:hAnsiTheme="majorBidi" w:cstheme="majorBidi"/>
          <w:sz w:val="28"/>
          <w:szCs w:val="28"/>
        </w:rPr>
        <w:t xml:space="preserve">, Issue </w:t>
      </w:r>
      <w:r w:rsidR="00B301FF">
        <w:rPr>
          <w:rFonts w:asciiTheme="majorBidi" w:hAnsiTheme="majorBidi" w:cstheme="majorBidi"/>
          <w:sz w:val="28"/>
          <w:szCs w:val="28"/>
        </w:rPr>
        <w:t>3</w:t>
      </w:r>
      <w:r w:rsidR="00F50D6B">
        <w:rPr>
          <w:rFonts w:asciiTheme="majorBidi" w:hAnsiTheme="majorBidi" w:cstheme="majorBidi"/>
          <w:sz w:val="28"/>
          <w:szCs w:val="28"/>
        </w:rPr>
        <w:t>2</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w:t>
      </w:r>
      <w:r w:rsidR="00F30FBB">
        <w:rPr>
          <w:rFonts w:asciiTheme="majorBidi" w:hAnsiTheme="majorBidi" w:cstheme="majorBidi"/>
          <w:sz w:val="28"/>
          <w:szCs w:val="28"/>
        </w:rPr>
        <w:t>3</w:t>
      </w:r>
      <w:r w:rsidR="00F50D6B">
        <w:rPr>
          <w:rFonts w:asciiTheme="majorBidi" w:hAnsiTheme="majorBidi" w:cstheme="majorBidi"/>
          <w:sz w:val="28"/>
          <w:szCs w:val="28"/>
        </w:rPr>
        <w:t>9</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F50D6B">
        <w:rPr>
          <w:rFonts w:asciiTheme="majorBidi" w:hAnsiTheme="majorBidi" w:cstheme="majorBidi"/>
          <w:sz w:val="28"/>
          <w:szCs w:val="28"/>
        </w:rPr>
        <w:t>8</w:t>
      </w:r>
      <w:r w:rsidR="00126F45">
        <w:rPr>
          <w:rFonts w:asciiTheme="majorBidi" w:hAnsiTheme="majorBidi" w:cstheme="majorBidi"/>
          <w:sz w:val="28"/>
          <w:szCs w:val="28"/>
        </w:rPr>
        <w:t xml:space="preserve"> </w:t>
      </w:r>
      <w:proofErr w:type="spellStart"/>
      <w:r w:rsidR="00F50D6B">
        <w:rPr>
          <w:rFonts w:asciiTheme="majorBidi" w:hAnsiTheme="majorBidi" w:cstheme="majorBidi"/>
          <w:sz w:val="28"/>
          <w:szCs w:val="28"/>
        </w:rPr>
        <w:t>Iyaar</w:t>
      </w:r>
      <w:proofErr w:type="spellEnd"/>
      <w:r w:rsidR="00FE1410" w:rsidRPr="00A925FA">
        <w:rPr>
          <w:rFonts w:asciiTheme="majorBidi" w:hAnsiTheme="majorBidi" w:cstheme="majorBidi"/>
          <w:sz w:val="28"/>
          <w:szCs w:val="28"/>
        </w:rPr>
        <w:t xml:space="preserve"> 578</w:t>
      </w:r>
      <w:r w:rsidR="00643E70">
        <w:rPr>
          <w:rFonts w:asciiTheme="majorBidi" w:hAnsiTheme="majorBidi" w:cstheme="majorBidi"/>
          <w:sz w:val="28"/>
          <w:szCs w:val="28"/>
        </w:rPr>
        <w:t>3</w:t>
      </w:r>
      <w:r w:rsidR="00F4032E" w:rsidRPr="00A925FA">
        <w:rPr>
          <w:rFonts w:asciiTheme="majorBidi" w:hAnsiTheme="majorBidi" w:cstheme="majorBidi"/>
          <w:sz w:val="28"/>
          <w:szCs w:val="28"/>
        </w:rPr>
        <w:t xml:space="preserve">/ </w:t>
      </w:r>
      <w:r w:rsidR="00D2677A">
        <w:rPr>
          <w:rFonts w:asciiTheme="majorBidi" w:hAnsiTheme="majorBidi" w:cstheme="majorBidi"/>
          <w:sz w:val="28"/>
          <w:szCs w:val="28"/>
        </w:rPr>
        <w:t xml:space="preserve">April </w:t>
      </w:r>
      <w:r w:rsidR="00F50D6B">
        <w:rPr>
          <w:rFonts w:asciiTheme="majorBidi" w:hAnsiTheme="majorBidi" w:cstheme="majorBidi"/>
          <w:sz w:val="28"/>
          <w:szCs w:val="28"/>
        </w:rPr>
        <w:t>29</w:t>
      </w:r>
      <w:r w:rsidR="00CE3B4D" w:rsidRPr="00A925FA">
        <w:rPr>
          <w:rFonts w:asciiTheme="majorBidi" w:hAnsiTheme="majorBidi" w:cstheme="majorBidi"/>
          <w:sz w:val="28"/>
          <w:szCs w:val="28"/>
        </w:rPr>
        <w:t>, 202</w:t>
      </w:r>
      <w:r w:rsidR="00235A08">
        <w:rPr>
          <w:rFonts w:asciiTheme="majorBidi" w:hAnsiTheme="majorBidi" w:cstheme="majorBidi"/>
          <w:sz w:val="28"/>
          <w:szCs w:val="28"/>
        </w:rPr>
        <w:t>3</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5B90F111" w:rsidR="002E0FF8"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6" w:history="1">
        <w:r w:rsidRPr="00BA2709">
          <w:rPr>
            <w:rStyle w:val="Hyperlink"/>
            <w:rFonts w:ascii="Times New Roman" w:hAnsi="Times New Roman"/>
            <w:b/>
            <w:i/>
            <w:color w:val="000000"/>
            <w:sz w:val="28"/>
            <w:szCs w:val="28"/>
          </w:rPr>
          <w:t>keren18@juno.com</w:t>
        </w:r>
      </w:hyperlink>
    </w:p>
    <w:p w14:paraId="2952C174" w14:textId="77777777" w:rsidR="004946DF" w:rsidRPr="0002161E" w:rsidRDefault="004946DF" w:rsidP="004946DF">
      <w:pPr>
        <w:pStyle w:val="NoSpacing"/>
        <w:jc w:val="both"/>
        <w:rPr>
          <w:rStyle w:val="ct-span"/>
          <w:rFonts w:asciiTheme="majorBidi" w:hAnsiTheme="majorBidi" w:cstheme="majorBidi"/>
          <w:color w:val="000000" w:themeColor="text1"/>
          <w:sz w:val="8"/>
          <w:szCs w:val="8"/>
        </w:rPr>
      </w:pPr>
    </w:p>
    <w:p w14:paraId="0794855F" w14:textId="47F0B8FB" w:rsidR="004946DF" w:rsidRPr="004946DF" w:rsidRDefault="004946DF" w:rsidP="004946DF">
      <w:pPr>
        <w:pStyle w:val="NoSpacing"/>
        <w:jc w:val="center"/>
        <w:rPr>
          <w:rStyle w:val="ct-span"/>
          <w:rFonts w:asciiTheme="majorBidi" w:hAnsiTheme="majorBidi" w:cstheme="majorBidi"/>
          <w:b/>
          <w:bCs/>
          <w:color w:val="000000" w:themeColor="text1"/>
          <w:sz w:val="72"/>
          <w:szCs w:val="72"/>
        </w:rPr>
      </w:pPr>
      <w:r w:rsidRPr="004946DF">
        <w:rPr>
          <w:rStyle w:val="ct-span"/>
          <w:rFonts w:asciiTheme="majorBidi" w:hAnsiTheme="majorBidi" w:cstheme="majorBidi"/>
          <w:b/>
          <w:bCs/>
          <w:color w:val="000000" w:themeColor="text1"/>
          <w:sz w:val="72"/>
          <w:szCs w:val="72"/>
        </w:rPr>
        <w:t>The Radical Hassidic Rabbi We Need More Than Ever</w:t>
      </w:r>
      <w:r w:rsidRPr="004946DF">
        <w:rPr>
          <w:rStyle w:val="ct-span"/>
          <w:rFonts w:asciiTheme="majorBidi" w:hAnsiTheme="majorBidi" w:cstheme="majorBidi"/>
          <w:b/>
          <w:bCs/>
          <w:color w:val="000000" w:themeColor="text1"/>
          <w:sz w:val="72"/>
          <w:szCs w:val="72"/>
        </w:rPr>
        <w:t>:</w:t>
      </w:r>
    </w:p>
    <w:p w14:paraId="4D8AB64F" w14:textId="77777777" w:rsidR="004946DF" w:rsidRPr="004946DF" w:rsidRDefault="004946DF" w:rsidP="004946DF">
      <w:pPr>
        <w:pStyle w:val="NoSpacing"/>
        <w:jc w:val="center"/>
        <w:rPr>
          <w:rFonts w:asciiTheme="majorBidi" w:hAnsiTheme="majorBidi" w:cstheme="majorBidi"/>
          <w:b/>
          <w:bCs/>
          <w:i/>
          <w:iCs/>
          <w:color w:val="000000" w:themeColor="text1"/>
          <w:sz w:val="28"/>
          <w:szCs w:val="28"/>
        </w:rPr>
      </w:pPr>
      <w:r w:rsidRPr="004946DF">
        <w:rPr>
          <w:rFonts w:asciiTheme="majorBidi" w:hAnsiTheme="majorBidi" w:cstheme="majorBidi"/>
          <w:b/>
          <w:bCs/>
          <w:i/>
          <w:iCs/>
          <w:color w:val="000000" w:themeColor="text1"/>
          <w:sz w:val="28"/>
          <w:szCs w:val="28"/>
        </w:rPr>
        <w:t xml:space="preserve">The </w:t>
      </w:r>
      <w:proofErr w:type="spellStart"/>
      <w:r w:rsidRPr="004946DF">
        <w:rPr>
          <w:rFonts w:asciiTheme="majorBidi" w:hAnsiTheme="majorBidi" w:cstheme="majorBidi"/>
          <w:b/>
          <w:bCs/>
          <w:i/>
          <w:iCs/>
          <w:color w:val="000000" w:themeColor="text1"/>
          <w:sz w:val="28"/>
          <w:szCs w:val="28"/>
        </w:rPr>
        <w:t>Kotzker</w:t>
      </w:r>
      <w:proofErr w:type="spellEnd"/>
      <w:r w:rsidRPr="004946DF">
        <w:rPr>
          <w:rFonts w:asciiTheme="majorBidi" w:hAnsiTheme="majorBidi" w:cstheme="majorBidi"/>
          <w:b/>
          <w:bCs/>
          <w:i/>
          <w:iCs/>
          <w:color w:val="000000" w:themeColor="text1"/>
          <w:sz w:val="28"/>
          <w:szCs w:val="28"/>
        </w:rPr>
        <w:t xml:space="preserve"> Rebbe was fiercely committed to truth and authenticity.</w:t>
      </w:r>
    </w:p>
    <w:p w14:paraId="06D1AE78" w14:textId="77777777" w:rsidR="004946DF" w:rsidRPr="004946DF" w:rsidRDefault="004946DF" w:rsidP="004946DF">
      <w:pPr>
        <w:pStyle w:val="NoSpacing"/>
        <w:jc w:val="center"/>
        <w:rPr>
          <w:rFonts w:asciiTheme="majorBidi" w:hAnsiTheme="majorBidi" w:cstheme="majorBidi"/>
          <w:b/>
          <w:bCs/>
          <w:color w:val="000000" w:themeColor="text1"/>
          <w:sz w:val="28"/>
          <w:szCs w:val="28"/>
        </w:rPr>
      </w:pPr>
      <w:r w:rsidRPr="004946DF">
        <w:rPr>
          <w:rFonts w:asciiTheme="majorBidi" w:hAnsiTheme="majorBidi" w:cstheme="majorBidi"/>
          <w:b/>
          <w:bCs/>
          <w:color w:val="000000" w:themeColor="text1"/>
          <w:sz w:val="28"/>
          <w:szCs w:val="28"/>
        </w:rPr>
        <w:t>By </w:t>
      </w:r>
      <w:hyperlink r:id="rId7" w:history="1">
        <w:r w:rsidRPr="004946DF">
          <w:rPr>
            <w:rStyle w:val="Hyperlink"/>
            <w:rFonts w:asciiTheme="majorBidi" w:hAnsiTheme="majorBidi" w:cstheme="majorBidi"/>
            <w:b/>
            <w:bCs/>
            <w:color w:val="000000" w:themeColor="text1"/>
            <w:sz w:val="28"/>
            <w:szCs w:val="28"/>
            <w:u w:val="none"/>
          </w:rPr>
          <w:t>Shabbos Kestenbaum</w:t>
        </w:r>
      </w:hyperlink>
    </w:p>
    <w:p w14:paraId="269A418E" w14:textId="77777777" w:rsidR="004946DF" w:rsidRPr="004946DF" w:rsidRDefault="004946DF" w:rsidP="004946DF">
      <w:pPr>
        <w:pStyle w:val="NoSpacing"/>
        <w:jc w:val="both"/>
        <w:rPr>
          <w:rFonts w:asciiTheme="majorBidi" w:hAnsiTheme="majorBidi" w:cstheme="majorBidi"/>
          <w:color w:val="000000" w:themeColor="text1"/>
          <w:sz w:val="8"/>
          <w:szCs w:val="8"/>
        </w:rPr>
      </w:pPr>
    </w:p>
    <w:p w14:paraId="67CD5464" w14:textId="2C416D72" w:rsidR="004946DF" w:rsidRDefault="004946DF" w:rsidP="004946DF">
      <w:pPr>
        <w:pStyle w:val="NoSpacing"/>
        <w:jc w:val="center"/>
        <w:rPr>
          <w:rFonts w:asciiTheme="majorBidi" w:hAnsiTheme="majorBidi" w:cstheme="majorBidi"/>
          <w:color w:val="000000" w:themeColor="text1"/>
          <w:sz w:val="28"/>
          <w:szCs w:val="28"/>
        </w:rPr>
      </w:pPr>
      <w:r w:rsidRPr="004946DF">
        <w:rPr>
          <w:rFonts w:asciiTheme="majorBidi" w:hAnsiTheme="majorBidi" w:cstheme="majorBidi"/>
          <w:noProof/>
          <w:color w:val="000000" w:themeColor="text1"/>
          <w:sz w:val="28"/>
          <w:szCs w:val="28"/>
        </w:rPr>
        <w:drawing>
          <wp:inline distT="0" distB="0" distL="0" distR="0" wp14:anchorId="0E8D2DF4" wp14:editId="4C041B83">
            <wp:extent cx="4579620" cy="2579461"/>
            <wp:effectExtent l="0" t="0" r="0" b="0"/>
            <wp:docPr id="7440779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7725" cy="2584026"/>
                    </a:xfrm>
                    <a:prstGeom prst="rect">
                      <a:avLst/>
                    </a:prstGeom>
                    <a:noFill/>
                    <a:ln>
                      <a:noFill/>
                    </a:ln>
                  </pic:spPr>
                </pic:pic>
              </a:graphicData>
            </a:graphic>
          </wp:inline>
        </w:drawing>
      </w:r>
    </w:p>
    <w:p w14:paraId="27A4297C" w14:textId="77777777" w:rsidR="004946DF" w:rsidRPr="004946DF" w:rsidRDefault="004946DF" w:rsidP="004946DF">
      <w:pPr>
        <w:pStyle w:val="NoSpacing"/>
        <w:jc w:val="center"/>
        <w:rPr>
          <w:rFonts w:asciiTheme="majorBidi" w:hAnsiTheme="majorBidi" w:cstheme="majorBidi"/>
          <w:color w:val="000000" w:themeColor="text1"/>
          <w:sz w:val="8"/>
          <w:szCs w:val="8"/>
        </w:rPr>
      </w:pPr>
    </w:p>
    <w:p w14:paraId="6CC1C180" w14:textId="77777777" w:rsidR="004946DF" w:rsidRPr="004946DF" w:rsidRDefault="004946DF" w:rsidP="004946DF">
      <w:pPr>
        <w:pStyle w:val="NoSpacing"/>
        <w:ind w:firstLine="720"/>
        <w:jc w:val="both"/>
        <w:rPr>
          <w:rFonts w:asciiTheme="majorBidi" w:hAnsiTheme="majorBidi" w:cstheme="majorBidi"/>
          <w:color w:val="000000" w:themeColor="text1"/>
          <w:sz w:val="28"/>
          <w:szCs w:val="28"/>
        </w:rPr>
      </w:pPr>
      <w:r w:rsidRPr="004946DF">
        <w:rPr>
          <w:rFonts w:asciiTheme="majorBidi" w:hAnsiTheme="majorBidi" w:cstheme="majorBidi"/>
          <w:color w:val="000000" w:themeColor="text1"/>
          <w:sz w:val="28"/>
          <w:szCs w:val="28"/>
        </w:rPr>
        <w:t xml:space="preserve">Menachem Mendel Morgenstern, the </w:t>
      </w:r>
      <w:proofErr w:type="spellStart"/>
      <w:r w:rsidRPr="004946DF">
        <w:rPr>
          <w:rFonts w:asciiTheme="majorBidi" w:hAnsiTheme="majorBidi" w:cstheme="majorBidi"/>
          <w:color w:val="000000" w:themeColor="text1"/>
          <w:sz w:val="28"/>
          <w:szCs w:val="28"/>
        </w:rPr>
        <w:t>Kotzker</w:t>
      </w:r>
      <w:proofErr w:type="spellEnd"/>
      <w:r w:rsidRPr="004946DF">
        <w:rPr>
          <w:rFonts w:asciiTheme="majorBidi" w:hAnsiTheme="majorBidi" w:cstheme="majorBidi"/>
          <w:color w:val="000000" w:themeColor="text1"/>
          <w:sz w:val="28"/>
          <w:szCs w:val="28"/>
        </w:rPr>
        <w:t xml:space="preserve"> Rebbe, was a 19th-century Hasidic Rabbi known for his sharp wit, radical teachings, and uncompromising approach to Judaism.</w:t>
      </w:r>
    </w:p>
    <w:p w14:paraId="60292EDA" w14:textId="77777777" w:rsidR="004946DF" w:rsidRPr="004946DF" w:rsidRDefault="004946DF" w:rsidP="004946DF">
      <w:pPr>
        <w:pStyle w:val="NoSpacing"/>
        <w:ind w:firstLine="720"/>
        <w:jc w:val="both"/>
        <w:rPr>
          <w:rFonts w:asciiTheme="majorBidi" w:hAnsiTheme="majorBidi" w:cstheme="majorBidi"/>
          <w:color w:val="000000" w:themeColor="text1"/>
          <w:sz w:val="28"/>
          <w:szCs w:val="28"/>
        </w:rPr>
      </w:pPr>
      <w:r w:rsidRPr="004946DF">
        <w:rPr>
          <w:rFonts w:asciiTheme="majorBidi" w:hAnsiTheme="majorBidi" w:cstheme="majorBidi"/>
          <w:color w:val="000000" w:themeColor="text1"/>
          <w:sz w:val="28"/>
          <w:szCs w:val="28"/>
        </w:rPr>
        <w:t xml:space="preserve">Despite his influence on Jewish thought, the </w:t>
      </w:r>
      <w:proofErr w:type="spellStart"/>
      <w:r w:rsidRPr="004946DF">
        <w:rPr>
          <w:rFonts w:asciiTheme="majorBidi" w:hAnsiTheme="majorBidi" w:cstheme="majorBidi"/>
          <w:color w:val="000000" w:themeColor="text1"/>
          <w:sz w:val="28"/>
          <w:szCs w:val="28"/>
        </w:rPr>
        <w:t>Kotzker</w:t>
      </w:r>
      <w:proofErr w:type="spellEnd"/>
      <w:r w:rsidRPr="004946DF">
        <w:rPr>
          <w:rFonts w:asciiTheme="majorBidi" w:hAnsiTheme="majorBidi" w:cstheme="majorBidi"/>
          <w:color w:val="000000" w:themeColor="text1"/>
          <w:sz w:val="28"/>
          <w:szCs w:val="28"/>
        </w:rPr>
        <w:t xml:space="preserve"> Rebbe was a reclusive figure who spent the last 25 years of his life living alone in the forest, scaling the heights of spirituality.</w:t>
      </w:r>
    </w:p>
    <w:p w14:paraId="26F75C01" w14:textId="02169CA3" w:rsidR="004946DF" w:rsidRDefault="004946DF" w:rsidP="0002161E">
      <w:pPr>
        <w:pStyle w:val="NoSpacing"/>
        <w:ind w:firstLine="720"/>
        <w:jc w:val="both"/>
        <w:rPr>
          <w:rFonts w:asciiTheme="majorBidi" w:hAnsiTheme="majorBidi" w:cstheme="majorBidi"/>
          <w:color w:val="000000" w:themeColor="text1"/>
          <w:sz w:val="28"/>
          <w:szCs w:val="28"/>
        </w:rPr>
      </w:pPr>
      <w:r w:rsidRPr="004946DF">
        <w:rPr>
          <w:rFonts w:asciiTheme="majorBidi" w:hAnsiTheme="majorBidi" w:cstheme="majorBidi"/>
          <w:color w:val="000000" w:themeColor="text1"/>
          <w:sz w:val="28"/>
          <w:szCs w:val="28"/>
        </w:rPr>
        <w:t xml:space="preserve">Born into a distinctly non-Hasidic family in 1787, the young Menachem Mendel became attracted to the central tenets of Hasidic thought, namely that of </w:t>
      </w:r>
      <w:r w:rsidRPr="004946DF">
        <w:rPr>
          <w:rFonts w:asciiTheme="majorBidi" w:hAnsiTheme="majorBidi" w:cstheme="majorBidi"/>
          <w:color w:val="000000" w:themeColor="text1"/>
          <w:sz w:val="28"/>
          <w:szCs w:val="28"/>
        </w:rPr>
        <w:lastRenderedPageBreak/>
        <w:t>emotional cleaving to G</w:t>
      </w:r>
      <w:r w:rsidR="0002161E">
        <w:rPr>
          <w:rFonts w:asciiTheme="majorBidi" w:hAnsiTheme="majorBidi" w:cstheme="majorBidi"/>
          <w:color w:val="000000" w:themeColor="text1"/>
          <w:sz w:val="28"/>
          <w:szCs w:val="28"/>
        </w:rPr>
        <w:t>-</w:t>
      </w:r>
      <w:r w:rsidRPr="004946DF">
        <w:rPr>
          <w:rFonts w:asciiTheme="majorBidi" w:hAnsiTheme="majorBidi" w:cstheme="majorBidi"/>
          <w:color w:val="000000" w:themeColor="text1"/>
          <w:sz w:val="28"/>
          <w:szCs w:val="28"/>
        </w:rPr>
        <w:t xml:space="preserve">d, serious spiritual introspection, and truth. As he evolved into a spiritual figure in his own right, the </w:t>
      </w:r>
      <w:proofErr w:type="spellStart"/>
      <w:r w:rsidRPr="004946DF">
        <w:rPr>
          <w:rFonts w:asciiTheme="majorBidi" w:hAnsiTheme="majorBidi" w:cstheme="majorBidi"/>
          <w:color w:val="000000" w:themeColor="text1"/>
          <w:sz w:val="28"/>
          <w:szCs w:val="28"/>
        </w:rPr>
        <w:t>Kotzker</w:t>
      </w:r>
      <w:proofErr w:type="spellEnd"/>
      <w:r w:rsidRPr="004946DF">
        <w:rPr>
          <w:rFonts w:asciiTheme="majorBidi" w:hAnsiTheme="majorBidi" w:cstheme="majorBidi"/>
          <w:color w:val="000000" w:themeColor="text1"/>
          <w:sz w:val="28"/>
          <w:szCs w:val="28"/>
        </w:rPr>
        <w:t xml:space="preserve"> was expelled from the town of </w:t>
      </w:r>
      <w:proofErr w:type="spellStart"/>
      <w:r w:rsidRPr="004946DF">
        <w:rPr>
          <w:rFonts w:asciiTheme="majorBidi" w:hAnsiTheme="majorBidi" w:cstheme="majorBidi"/>
          <w:color w:val="000000" w:themeColor="text1"/>
          <w:sz w:val="28"/>
          <w:szCs w:val="28"/>
        </w:rPr>
        <w:t>Tomaszów</w:t>
      </w:r>
      <w:proofErr w:type="spellEnd"/>
      <w:r w:rsidRPr="004946DF">
        <w:rPr>
          <w:rFonts w:asciiTheme="majorBidi" w:hAnsiTheme="majorBidi" w:cstheme="majorBidi"/>
          <w:color w:val="000000" w:themeColor="text1"/>
          <w:sz w:val="28"/>
          <w:szCs w:val="28"/>
        </w:rPr>
        <w:t xml:space="preserve">, as his congregants were simply too uncomfortable with his rigorous expectations of the self. Finding solace in the nearby town of </w:t>
      </w:r>
      <w:proofErr w:type="spellStart"/>
      <w:r w:rsidRPr="004946DF">
        <w:rPr>
          <w:rFonts w:asciiTheme="majorBidi" w:hAnsiTheme="majorBidi" w:cstheme="majorBidi"/>
          <w:color w:val="000000" w:themeColor="text1"/>
          <w:sz w:val="28"/>
          <w:szCs w:val="28"/>
        </w:rPr>
        <w:t>Kotzk</w:t>
      </w:r>
      <w:proofErr w:type="spellEnd"/>
      <w:r w:rsidRPr="004946DF">
        <w:rPr>
          <w:rFonts w:asciiTheme="majorBidi" w:hAnsiTheme="majorBidi" w:cstheme="majorBidi"/>
          <w:color w:val="000000" w:themeColor="text1"/>
          <w:sz w:val="28"/>
          <w:szCs w:val="28"/>
        </w:rPr>
        <w:t>, the Rebbe would live there for the remainder of his life, never leaving the area again.</w:t>
      </w:r>
    </w:p>
    <w:p w14:paraId="44C1CAB5" w14:textId="77777777" w:rsidR="0002161E" w:rsidRDefault="0002161E" w:rsidP="0002161E">
      <w:pPr>
        <w:pStyle w:val="NoSpacing"/>
        <w:jc w:val="both"/>
        <w:rPr>
          <w:rFonts w:asciiTheme="majorBidi" w:hAnsiTheme="majorBidi" w:cstheme="majorBidi"/>
          <w:color w:val="000000" w:themeColor="text1"/>
          <w:sz w:val="28"/>
          <w:szCs w:val="28"/>
        </w:rPr>
      </w:pPr>
    </w:p>
    <w:p w14:paraId="2D38F8C3" w14:textId="7E03FC19" w:rsidR="0002161E" w:rsidRPr="0002161E" w:rsidRDefault="0002161E" w:rsidP="0002161E">
      <w:pPr>
        <w:pStyle w:val="NoSpacing"/>
        <w:jc w:val="center"/>
        <w:rPr>
          <w:rFonts w:asciiTheme="majorBidi" w:hAnsiTheme="majorBidi" w:cstheme="majorBidi"/>
          <w:b/>
          <w:bCs/>
          <w:color w:val="000000" w:themeColor="text1"/>
          <w:sz w:val="28"/>
          <w:szCs w:val="28"/>
        </w:rPr>
      </w:pPr>
      <w:r w:rsidRPr="0002161E">
        <w:rPr>
          <w:rFonts w:asciiTheme="majorBidi" w:hAnsiTheme="majorBidi" w:cstheme="majorBidi"/>
          <w:b/>
          <w:bCs/>
          <w:color w:val="000000" w:themeColor="text1"/>
          <w:sz w:val="28"/>
          <w:szCs w:val="28"/>
        </w:rPr>
        <w:t>How Prayer Can be Close to Idolatry</w:t>
      </w:r>
    </w:p>
    <w:p w14:paraId="335353D9" w14:textId="77777777" w:rsidR="0002161E" w:rsidRDefault="004946DF" w:rsidP="0002161E">
      <w:pPr>
        <w:pStyle w:val="NoSpacing"/>
        <w:ind w:firstLine="720"/>
        <w:jc w:val="both"/>
        <w:rPr>
          <w:rFonts w:asciiTheme="majorBidi" w:hAnsiTheme="majorBidi" w:cstheme="majorBidi"/>
          <w:color w:val="000000" w:themeColor="text1"/>
          <w:sz w:val="28"/>
          <w:szCs w:val="28"/>
        </w:rPr>
      </w:pPr>
      <w:r w:rsidRPr="004946DF">
        <w:rPr>
          <w:rFonts w:asciiTheme="majorBidi" w:hAnsiTheme="majorBidi" w:cstheme="majorBidi"/>
          <w:color w:val="000000" w:themeColor="text1"/>
          <w:sz w:val="28"/>
          <w:szCs w:val="28"/>
        </w:rPr>
        <w:t xml:space="preserve">Indeed, although his sons tried to carry the mantle of leadership after his death, the movement was strictly limited to the Rebbe’s lifetime, as his demands for spiritual purity were too much for later generations to adhere to. For example, the Rebbe held that prayer done simply to fulfill one’s religious obligation is nothing short of idolatry. </w:t>
      </w:r>
    </w:p>
    <w:p w14:paraId="7A916109" w14:textId="3883CCC4" w:rsidR="004946DF" w:rsidRPr="004946DF" w:rsidRDefault="004946DF" w:rsidP="0002161E">
      <w:pPr>
        <w:pStyle w:val="NoSpacing"/>
        <w:ind w:firstLine="720"/>
        <w:jc w:val="both"/>
        <w:rPr>
          <w:rFonts w:asciiTheme="majorBidi" w:hAnsiTheme="majorBidi" w:cstheme="majorBidi"/>
          <w:color w:val="000000" w:themeColor="text1"/>
          <w:sz w:val="28"/>
          <w:szCs w:val="28"/>
        </w:rPr>
      </w:pPr>
      <w:r w:rsidRPr="004946DF">
        <w:rPr>
          <w:rFonts w:asciiTheme="majorBidi" w:hAnsiTheme="majorBidi" w:cstheme="majorBidi"/>
          <w:color w:val="000000" w:themeColor="text1"/>
          <w:sz w:val="28"/>
          <w:szCs w:val="28"/>
        </w:rPr>
        <w:t>Prayer can only be performed when the individual subjects himself to total submission to the Divine will, something human beings typically fall short of. His expectations exceeded the religious sphere and permeated daily routines. He criticized man’s constant desire to accommodate the judgments of others, famously explaining: “If I am I because I am I, and you are you because you are you, then I am I and you are you. But if I am I because you are you and you are you because I am I, then I am not I and you are not you!"</w:t>
      </w:r>
    </w:p>
    <w:p w14:paraId="4E88B709" w14:textId="77777777" w:rsidR="004946DF" w:rsidRPr="004946DF" w:rsidRDefault="004946DF" w:rsidP="0002161E">
      <w:pPr>
        <w:pStyle w:val="NoSpacing"/>
        <w:ind w:firstLine="720"/>
        <w:jc w:val="both"/>
        <w:rPr>
          <w:rFonts w:asciiTheme="majorBidi" w:hAnsiTheme="majorBidi" w:cstheme="majorBidi"/>
          <w:color w:val="000000" w:themeColor="text1"/>
          <w:sz w:val="28"/>
          <w:szCs w:val="28"/>
        </w:rPr>
      </w:pPr>
      <w:r w:rsidRPr="004946DF">
        <w:rPr>
          <w:rFonts w:asciiTheme="majorBidi" w:hAnsiTheme="majorBidi" w:cstheme="majorBidi"/>
          <w:color w:val="000000" w:themeColor="text1"/>
          <w:sz w:val="28"/>
          <w:szCs w:val="28"/>
        </w:rPr>
        <w:t xml:space="preserve">Tellingly, the world of </w:t>
      </w:r>
      <w:proofErr w:type="spellStart"/>
      <w:r w:rsidRPr="004946DF">
        <w:rPr>
          <w:rFonts w:asciiTheme="majorBidi" w:hAnsiTheme="majorBidi" w:cstheme="majorBidi"/>
          <w:color w:val="000000" w:themeColor="text1"/>
          <w:sz w:val="28"/>
          <w:szCs w:val="28"/>
        </w:rPr>
        <w:t>Kotzk</w:t>
      </w:r>
      <w:proofErr w:type="spellEnd"/>
      <w:r w:rsidRPr="004946DF">
        <w:rPr>
          <w:rFonts w:asciiTheme="majorBidi" w:hAnsiTheme="majorBidi" w:cstheme="majorBidi"/>
          <w:color w:val="000000" w:themeColor="text1"/>
          <w:sz w:val="28"/>
          <w:szCs w:val="28"/>
        </w:rPr>
        <w:t xml:space="preserve"> is seldom studied or understood, owing somewhat to its limited acceptance in the broader Jewish community and its scrupulous standards.</w:t>
      </w:r>
    </w:p>
    <w:p w14:paraId="714C4B8E" w14:textId="77777777" w:rsidR="0002161E" w:rsidRDefault="0002161E" w:rsidP="004946DF">
      <w:pPr>
        <w:pStyle w:val="NoSpacing"/>
        <w:jc w:val="both"/>
        <w:rPr>
          <w:rFonts w:asciiTheme="majorBidi" w:hAnsiTheme="majorBidi" w:cstheme="majorBidi"/>
          <w:color w:val="000000" w:themeColor="text1"/>
          <w:sz w:val="28"/>
          <w:szCs w:val="28"/>
        </w:rPr>
      </w:pPr>
    </w:p>
    <w:p w14:paraId="6DE2B167" w14:textId="1EC471BE" w:rsidR="004946DF" w:rsidRPr="0002161E" w:rsidRDefault="004946DF" w:rsidP="0002161E">
      <w:pPr>
        <w:pStyle w:val="NoSpacing"/>
        <w:jc w:val="center"/>
        <w:rPr>
          <w:rFonts w:asciiTheme="majorBidi" w:hAnsiTheme="majorBidi" w:cstheme="majorBidi"/>
          <w:b/>
          <w:bCs/>
          <w:color w:val="000000" w:themeColor="text1"/>
          <w:sz w:val="28"/>
          <w:szCs w:val="28"/>
        </w:rPr>
      </w:pPr>
      <w:r w:rsidRPr="0002161E">
        <w:rPr>
          <w:rFonts w:asciiTheme="majorBidi" w:hAnsiTheme="majorBidi" w:cstheme="majorBidi"/>
          <w:b/>
          <w:bCs/>
          <w:color w:val="000000" w:themeColor="text1"/>
          <w:sz w:val="28"/>
          <w:szCs w:val="28"/>
        </w:rPr>
        <w:t>The Pursuit of Truth</w:t>
      </w:r>
    </w:p>
    <w:p w14:paraId="2CBCB428" w14:textId="77777777" w:rsidR="004946DF" w:rsidRPr="004946DF" w:rsidRDefault="004946DF" w:rsidP="0002161E">
      <w:pPr>
        <w:pStyle w:val="NoSpacing"/>
        <w:ind w:firstLine="720"/>
        <w:jc w:val="both"/>
        <w:rPr>
          <w:rFonts w:asciiTheme="majorBidi" w:hAnsiTheme="majorBidi" w:cstheme="majorBidi"/>
          <w:color w:val="000000" w:themeColor="text1"/>
          <w:sz w:val="28"/>
          <w:szCs w:val="28"/>
        </w:rPr>
      </w:pPr>
      <w:r w:rsidRPr="004946DF">
        <w:rPr>
          <w:rFonts w:asciiTheme="majorBidi" w:hAnsiTheme="majorBidi" w:cstheme="majorBidi"/>
          <w:color w:val="000000" w:themeColor="text1"/>
          <w:sz w:val="28"/>
          <w:szCs w:val="28"/>
        </w:rPr>
        <w:t xml:space="preserve">The </w:t>
      </w:r>
      <w:proofErr w:type="spellStart"/>
      <w:r w:rsidRPr="004946DF">
        <w:rPr>
          <w:rFonts w:asciiTheme="majorBidi" w:hAnsiTheme="majorBidi" w:cstheme="majorBidi"/>
          <w:color w:val="000000" w:themeColor="text1"/>
          <w:sz w:val="28"/>
          <w:szCs w:val="28"/>
        </w:rPr>
        <w:t>Kotzker</w:t>
      </w:r>
      <w:proofErr w:type="spellEnd"/>
      <w:r w:rsidRPr="004946DF">
        <w:rPr>
          <w:rFonts w:asciiTheme="majorBidi" w:hAnsiTheme="majorBidi" w:cstheme="majorBidi"/>
          <w:color w:val="000000" w:themeColor="text1"/>
          <w:sz w:val="28"/>
          <w:szCs w:val="28"/>
        </w:rPr>
        <w:t xml:space="preserve"> Rebbe was known for his radical teachings which challenged conventional wisdom. He believed that the pursuit of truth was the highest goal of Judaism, which required a willingness to question and challenge established norms and beliefs. At a time when charismatic Rabbinic leaders competed for spiritual followers, it was his disdain for such a practice that ultimately led to his isolation. Ironically, the more he rejected his growing influence, the larger his following became.</w:t>
      </w:r>
    </w:p>
    <w:p w14:paraId="47EAE219" w14:textId="77777777" w:rsidR="0002161E" w:rsidRDefault="004946DF" w:rsidP="0002161E">
      <w:pPr>
        <w:pStyle w:val="NoSpacing"/>
        <w:ind w:firstLine="720"/>
        <w:jc w:val="both"/>
        <w:rPr>
          <w:rFonts w:asciiTheme="majorBidi" w:hAnsiTheme="majorBidi" w:cstheme="majorBidi"/>
          <w:color w:val="000000" w:themeColor="text1"/>
          <w:sz w:val="28"/>
          <w:szCs w:val="28"/>
        </w:rPr>
      </w:pPr>
      <w:r w:rsidRPr="004946DF">
        <w:rPr>
          <w:rFonts w:asciiTheme="majorBidi" w:hAnsiTheme="majorBidi" w:cstheme="majorBidi"/>
          <w:color w:val="000000" w:themeColor="text1"/>
          <w:sz w:val="28"/>
          <w:szCs w:val="28"/>
        </w:rPr>
        <w:t xml:space="preserve">He emphasized the importance of individual responsibility, believing each person had a unique role in the world and that it was up to the individual to fulfill his or her own potential and purpose. The </w:t>
      </w:r>
      <w:proofErr w:type="spellStart"/>
      <w:r w:rsidRPr="004946DF">
        <w:rPr>
          <w:rFonts w:asciiTheme="majorBidi" w:hAnsiTheme="majorBidi" w:cstheme="majorBidi"/>
          <w:color w:val="000000" w:themeColor="text1"/>
          <w:sz w:val="28"/>
          <w:szCs w:val="28"/>
        </w:rPr>
        <w:t>Kotzker</w:t>
      </w:r>
      <w:proofErr w:type="spellEnd"/>
      <w:r w:rsidRPr="004946DF">
        <w:rPr>
          <w:rFonts w:asciiTheme="majorBidi" w:hAnsiTheme="majorBidi" w:cstheme="majorBidi"/>
          <w:color w:val="000000" w:themeColor="text1"/>
          <w:sz w:val="28"/>
          <w:szCs w:val="28"/>
        </w:rPr>
        <w:t xml:space="preserve"> would routinely chastise individuals for making the trek to </w:t>
      </w:r>
      <w:proofErr w:type="spellStart"/>
      <w:r w:rsidRPr="004946DF">
        <w:rPr>
          <w:rFonts w:asciiTheme="majorBidi" w:hAnsiTheme="majorBidi" w:cstheme="majorBidi"/>
          <w:color w:val="000000" w:themeColor="text1"/>
          <w:sz w:val="28"/>
          <w:szCs w:val="28"/>
        </w:rPr>
        <w:t>Kotzk</w:t>
      </w:r>
      <w:proofErr w:type="spellEnd"/>
      <w:r w:rsidRPr="004946DF">
        <w:rPr>
          <w:rFonts w:asciiTheme="majorBidi" w:hAnsiTheme="majorBidi" w:cstheme="majorBidi"/>
          <w:color w:val="000000" w:themeColor="text1"/>
          <w:sz w:val="28"/>
          <w:szCs w:val="28"/>
        </w:rPr>
        <w:t xml:space="preserve"> to seek a blessing from him, which was customary for a Hasidic Rebbe to give to his adherents. </w:t>
      </w:r>
    </w:p>
    <w:p w14:paraId="5E582032" w14:textId="16FB7602" w:rsidR="004946DF" w:rsidRPr="004946DF" w:rsidRDefault="004946DF" w:rsidP="0002161E">
      <w:pPr>
        <w:pStyle w:val="NoSpacing"/>
        <w:ind w:firstLine="720"/>
        <w:jc w:val="both"/>
        <w:rPr>
          <w:rFonts w:asciiTheme="majorBidi" w:hAnsiTheme="majorBidi" w:cstheme="majorBidi"/>
          <w:color w:val="000000" w:themeColor="text1"/>
          <w:sz w:val="28"/>
          <w:szCs w:val="28"/>
        </w:rPr>
      </w:pPr>
      <w:r w:rsidRPr="004946DF">
        <w:rPr>
          <w:rFonts w:asciiTheme="majorBidi" w:hAnsiTheme="majorBidi" w:cstheme="majorBidi"/>
          <w:color w:val="000000" w:themeColor="text1"/>
          <w:sz w:val="28"/>
          <w:szCs w:val="28"/>
        </w:rPr>
        <w:t>He viewed a personal blessing as too often being used as a quick spiritual fix to their woes. Instead of praying for his practitioners, he would encourage them to seek their own salvation through personal reflection and repentance and take ownership of one's own spiritual journey.</w:t>
      </w:r>
    </w:p>
    <w:p w14:paraId="75D80ACF" w14:textId="77777777" w:rsidR="004946DF" w:rsidRPr="004946DF" w:rsidRDefault="004946DF" w:rsidP="0002161E">
      <w:pPr>
        <w:pStyle w:val="NoSpacing"/>
        <w:ind w:firstLine="720"/>
        <w:jc w:val="both"/>
        <w:rPr>
          <w:rFonts w:asciiTheme="majorBidi" w:hAnsiTheme="majorBidi" w:cstheme="majorBidi"/>
          <w:color w:val="000000" w:themeColor="text1"/>
          <w:sz w:val="28"/>
          <w:szCs w:val="28"/>
        </w:rPr>
      </w:pPr>
      <w:r w:rsidRPr="004946DF">
        <w:rPr>
          <w:rFonts w:asciiTheme="majorBidi" w:hAnsiTheme="majorBidi" w:cstheme="majorBidi"/>
          <w:color w:val="000000" w:themeColor="text1"/>
          <w:sz w:val="28"/>
          <w:szCs w:val="28"/>
        </w:rPr>
        <w:lastRenderedPageBreak/>
        <w:t xml:space="preserve">The </w:t>
      </w:r>
      <w:proofErr w:type="spellStart"/>
      <w:r w:rsidRPr="004946DF">
        <w:rPr>
          <w:rFonts w:asciiTheme="majorBidi" w:hAnsiTheme="majorBidi" w:cstheme="majorBidi"/>
          <w:color w:val="000000" w:themeColor="text1"/>
          <w:sz w:val="28"/>
          <w:szCs w:val="28"/>
        </w:rPr>
        <w:t>Kotzker</w:t>
      </w:r>
      <w:proofErr w:type="spellEnd"/>
      <w:r w:rsidRPr="004946DF">
        <w:rPr>
          <w:rFonts w:asciiTheme="majorBidi" w:hAnsiTheme="majorBidi" w:cstheme="majorBidi"/>
          <w:color w:val="000000" w:themeColor="text1"/>
          <w:sz w:val="28"/>
          <w:szCs w:val="28"/>
        </w:rPr>
        <w:t xml:space="preserve"> Rebbe had no tolerance for faux </w:t>
      </w:r>
      <w:proofErr w:type="gramStart"/>
      <w:r w:rsidRPr="004946DF">
        <w:rPr>
          <w:rFonts w:asciiTheme="majorBidi" w:hAnsiTheme="majorBidi" w:cstheme="majorBidi"/>
          <w:color w:val="000000" w:themeColor="text1"/>
          <w:sz w:val="28"/>
          <w:szCs w:val="28"/>
        </w:rPr>
        <w:t>pas</w:t>
      </w:r>
      <w:proofErr w:type="gramEnd"/>
      <w:r w:rsidRPr="004946DF">
        <w:rPr>
          <w:rFonts w:asciiTheme="majorBidi" w:hAnsiTheme="majorBidi" w:cstheme="majorBidi"/>
          <w:color w:val="000000" w:themeColor="text1"/>
          <w:sz w:val="28"/>
          <w:szCs w:val="28"/>
        </w:rPr>
        <w:t xml:space="preserve"> religious piety. He believed that true religious devotion could not be measured by outward displays of religious observance, but rather by a person's inner commitment to living a life of integrity and righteousness.</w:t>
      </w:r>
    </w:p>
    <w:p w14:paraId="6FA66256" w14:textId="77777777" w:rsidR="0002161E" w:rsidRDefault="0002161E" w:rsidP="004946DF">
      <w:pPr>
        <w:pStyle w:val="NoSpacing"/>
        <w:jc w:val="both"/>
        <w:rPr>
          <w:rFonts w:asciiTheme="majorBidi" w:hAnsiTheme="majorBidi" w:cstheme="majorBidi"/>
          <w:color w:val="000000" w:themeColor="text1"/>
          <w:sz w:val="28"/>
          <w:szCs w:val="28"/>
        </w:rPr>
      </w:pPr>
    </w:p>
    <w:p w14:paraId="7C238F92" w14:textId="7BB87D28" w:rsidR="004946DF" w:rsidRPr="0002161E" w:rsidRDefault="004946DF" w:rsidP="0002161E">
      <w:pPr>
        <w:pStyle w:val="NoSpacing"/>
        <w:jc w:val="center"/>
        <w:rPr>
          <w:rFonts w:asciiTheme="majorBidi" w:hAnsiTheme="majorBidi" w:cstheme="majorBidi"/>
          <w:b/>
          <w:bCs/>
          <w:color w:val="000000" w:themeColor="text1"/>
          <w:sz w:val="28"/>
          <w:szCs w:val="28"/>
        </w:rPr>
      </w:pPr>
      <w:r w:rsidRPr="0002161E">
        <w:rPr>
          <w:rFonts w:asciiTheme="majorBidi" w:hAnsiTheme="majorBidi" w:cstheme="majorBidi"/>
          <w:b/>
          <w:bCs/>
          <w:color w:val="000000" w:themeColor="text1"/>
          <w:sz w:val="28"/>
          <w:szCs w:val="28"/>
        </w:rPr>
        <w:t>Building a Just Society</w:t>
      </w:r>
    </w:p>
    <w:p w14:paraId="7B47D549" w14:textId="77777777" w:rsidR="004946DF" w:rsidRPr="004946DF" w:rsidRDefault="004946DF" w:rsidP="0002161E">
      <w:pPr>
        <w:pStyle w:val="NoSpacing"/>
        <w:ind w:firstLine="720"/>
        <w:jc w:val="both"/>
        <w:rPr>
          <w:rFonts w:asciiTheme="majorBidi" w:hAnsiTheme="majorBidi" w:cstheme="majorBidi"/>
          <w:color w:val="000000" w:themeColor="text1"/>
          <w:sz w:val="28"/>
          <w:szCs w:val="28"/>
        </w:rPr>
      </w:pPr>
      <w:r w:rsidRPr="004946DF">
        <w:rPr>
          <w:rFonts w:asciiTheme="majorBidi" w:hAnsiTheme="majorBidi" w:cstheme="majorBidi"/>
          <w:color w:val="000000" w:themeColor="text1"/>
          <w:sz w:val="28"/>
          <w:szCs w:val="28"/>
        </w:rPr>
        <w:t>He also had a deep concern for social equity and believed that Jews were responsible for actively working towards creating a more just society built on the precepts of truth. He believed that the wealthy and powerful had a responsibility to use their resources to help those in need. Famously, he would often cite the ideal practice of a leader: when faced with a cold snap, many opt to warm themselves in a fur coat. The true mark of the righteous is when they instead build a fire, thereby ensuring those who gather around will also be consoled.</w:t>
      </w:r>
    </w:p>
    <w:p w14:paraId="0DCE5E77" w14:textId="678AE34D" w:rsidR="004946DF" w:rsidRPr="004946DF" w:rsidRDefault="004946DF" w:rsidP="0002161E">
      <w:pPr>
        <w:pStyle w:val="NoSpacing"/>
        <w:ind w:firstLine="720"/>
        <w:jc w:val="both"/>
        <w:rPr>
          <w:rFonts w:asciiTheme="majorBidi" w:hAnsiTheme="majorBidi" w:cstheme="majorBidi"/>
          <w:color w:val="000000" w:themeColor="text1"/>
          <w:sz w:val="28"/>
          <w:szCs w:val="28"/>
        </w:rPr>
      </w:pPr>
      <w:r w:rsidRPr="004946DF">
        <w:rPr>
          <w:rFonts w:asciiTheme="majorBidi" w:hAnsiTheme="majorBidi" w:cstheme="majorBidi"/>
          <w:color w:val="000000" w:themeColor="text1"/>
          <w:sz w:val="28"/>
          <w:szCs w:val="28"/>
        </w:rPr>
        <w:t xml:space="preserve">Similarly, when his wife </w:t>
      </w:r>
      <w:proofErr w:type="spellStart"/>
      <w:r w:rsidRPr="004946DF">
        <w:rPr>
          <w:rFonts w:asciiTheme="majorBidi" w:hAnsiTheme="majorBidi" w:cstheme="majorBidi"/>
          <w:color w:val="000000" w:themeColor="text1"/>
          <w:sz w:val="28"/>
          <w:szCs w:val="28"/>
        </w:rPr>
        <w:t>Glike</w:t>
      </w:r>
      <w:proofErr w:type="spellEnd"/>
      <w:r w:rsidRPr="004946DF">
        <w:rPr>
          <w:rFonts w:asciiTheme="majorBidi" w:hAnsiTheme="majorBidi" w:cstheme="majorBidi"/>
          <w:color w:val="000000" w:themeColor="text1"/>
          <w:sz w:val="28"/>
          <w:szCs w:val="28"/>
        </w:rPr>
        <w:t xml:space="preserve"> Nay noticed their silverware had been stolen, the </w:t>
      </w:r>
      <w:proofErr w:type="spellStart"/>
      <w:r w:rsidRPr="004946DF">
        <w:rPr>
          <w:rFonts w:asciiTheme="majorBidi" w:hAnsiTheme="majorBidi" w:cstheme="majorBidi"/>
          <w:color w:val="000000" w:themeColor="text1"/>
          <w:sz w:val="28"/>
          <w:szCs w:val="28"/>
        </w:rPr>
        <w:t>Kotzker</w:t>
      </w:r>
      <w:proofErr w:type="spellEnd"/>
      <w:r w:rsidRPr="004946DF">
        <w:rPr>
          <w:rFonts w:asciiTheme="majorBidi" w:hAnsiTheme="majorBidi" w:cstheme="majorBidi"/>
          <w:color w:val="000000" w:themeColor="text1"/>
          <w:sz w:val="28"/>
          <w:szCs w:val="28"/>
        </w:rPr>
        <w:t xml:space="preserve"> was completely unperturbed. “Impossible,” he exclaimed. “The Torah explicitly teaches us not to steal. It simply cannot be, therefore, that a Jew would.” His genuine desire to live in a world strictly adhering to G</w:t>
      </w:r>
      <w:r w:rsidR="0002161E">
        <w:rPr>
          <w:rFonts w:asciiTheme="majorBidi" w:hAnsiTheme="majorBidi" w:cstheme="majorBidi"/>
          <w:color w:val="000000" w:themeColor="text1"/>
          <w:sz w:val="28"/>
          <w:szCs w:val="28"/>
        </w:rPr>
        <w:t>-</w:t>
      </w:r>
      <w:r w:rsidRPr="004946DF">
        <w:rPr>
          <w:rFonts w:asciiTheme="majorBidi" w:hAnsiTheme="majorBidi" w:cstheme="majorBidi"/>
          <w:color w:val="000000" w:themeColor="text1"/>
          <w:sz w:val="28"/>
          <w:szCs w:val="28"/>
        </w:rPr>
        <w:t>d’s will often made him unwilling, and perhaps unable, to consider that others wouldn’t.</w:t>
      </w:r>
    </w:p>
    <w:p w14:paraId="4FF47D69" w14:textId="77777777" w:rsidR="004946DF" w:rsidRDefault="004946DF" w:rsidP="0002161E">
      <w:pPr>
        <w:pStyle w:val="NoSpacing"/>
        <w:ind w:firstLine="720"/>
        <w:jc w:val="both"/>
        <w:rPr>
          <w:rFonts w:asciiTheme="majorBidi" w:hAnsiTheme="majorBidi" w:cstheme="majorBidi"/>
          <w:color w:val="000000" w:themeColor="text1"/>
          <w:sz w:val="28"/>
          <w:szCs w:val="28"/>
        </w:rPr>
      </w:pPr>
      <w:r w:rsidRPr="004946DF">
        <w:rPr>
          <w:rFonts w:asciiTheme="majorBidi" w:hAnsiTheme="majorBidi" w:cstheme="majorBidi"/>
          <w:color w:val="000000" w:themeColor="text1"/>
          <w:sz w:val="28"/>
          <w:szCs w:val="28"/>
        </w:rPr>
        <w:t xml:space="preserve">After someone mentioned that the holiest time of the year is the last moment on Yom Kippur, the Day of Atonement before the Gates of Heaven close, the </w:t>
      </w:r>
      <w:proofErr w:type="spellStart"/>
      <w:r w:rsidRPr="004946DF">
        <w:rPr>
          <w:rFonts w:asciiTheme="majorBidi" w:hAnsiTheme="majorBidi" w:cstheme="majorBidi"/>
          <w:color w:val="000000" w:themeColor="text1"/>
          <w:sz w:val="28"/>
          <w:szCs w:val="28"/>
        </w:rPr>
        <w:t>Kotzker</w:t>
      </w:r>
      <w:proofErr w:type="spellEnd"/>
      <w:r w:rsidRPr="004946DF">
        <w:rPr>
          <w:rFonts w:asciiTheme="majorBidi" w:hAnsiTheme="majorBidi" w:cstheme="majorBidi"/>
          <w:color w:val="000000" w:themeColor="text1"/>
          <w:sz w:val="28"/>
          <w:szCs w:val="28"/>
        </w:rPr>
        <w:t xml:space="preserve"> banged his fist on the table: “No, no, and no!” he yelled. “The holiest time,” he continued, “is today. The holiest person is you, and the holiest place is right here.” Such teachings represent the essence of the </w:t>
      </w:r>
      <w:proofErr w:type="spellStart"/>
      <w:r w:rsidRPr="004946DF">
        <w:rPr>
          <w:rFonts w:asciiTheme="majorBidi" w:hAnsiTheme="majorBidi" w:cstheme="majorBidi"/>
          <w:color w:val="000000" w:themeColor="text1"/>
          <w:sz w:val="28"/>
          <w:szCs w:val="28"/>
        </w:rPr>
        <w:t>Kotzker</w:t>
      </w:r>
      <w:proofErr w:type="spellEnd"/>
      <w:r w:rsidRPr="004946DF">
        <w:rPr>
          <w:rFonts w:asciiTheme="majorBidi" w:hAnsiTheme="majorBidi" w:cstheme="majorBidi"/>
          <w:color w:val="000000" w:themeColor="text1"/>
          <w:sz w:val="28"/>
          <w:szCs w:val="28"/>
        </w:rPr>
        <w:t>: unabashedly confident as to the spiritual heights any individual is capable of reaching.</w:t>
      </w:r>
    </w:p>
    <w:p w14:paraId="54BC49C8" w14:textId="77777777" w:rsidR="0002161E" w:rsidRDefault="0002161E" w:rsidP="0002161E">
      <w:pPr>
        <w:pStyle w:val="NoSpacing"/>
        <w:jc w:val="both"/>
        <w:rPr>
          <w:rFonts w:asciiTheme="majorBidi" w:hAnsiTheme="majorBidi" w:cstheme="majorBidi"/>
          <w:color w:val="000000" w:themeColor="text1"/>
          <w:sz w:val="28"/>
          <w:szCs w:val="28"/>
        </w:rPr>
      </w:pPr>
    </w:p>
    <w:p w14:paraId="58B95099" w14:textId="3EB03C1E" w:rsidR="0002161E" w:rsidRPr="0002161E" w:rsidRDefault="0002161E" w:rsidP="0002161E">
      <w:pPr>
        <w:pStyle w:val="NoSpacing"/>
        <w:jc w:val="center"/>
        <w:rPr>
          <w:rFonts w:asciiTheme="majorBidi" w:hAnsiTheme="majorBidi" w:cstheme="majorBidi"/>
          <w:b/>
          <w:bCs/>
          <w:color w:val="000000" w:themeColor="text1"/>
          <w:sz w:val="28"/>
          <w:szCs w:val="28"/>
        </w:rPr>
      </w:pPr>
      <w:r w:rsidRPr="0002161E">
        <w:rPr>
          <w:rFonts w:asciiTheme="majorBidi" w:hAnsiTheme="majorBidi" w:cstheme="majorBidi"/>
          <w:b/>
          <w:bCs/>
          <w:color w:val="000000" w:themeColor="text1"/>
          <w:sz w:val="28"/>
          <w:szCs w:val="28"/>
        </w:rPr>
        <w:t xml:space="preserve">The Continuing Influence of the </w:t>
      </w:r>
      <w:proofErr w:type="spellStart"/>
      <w:r w:rsidRPr="0002161E">
        <w:rPr>
          <w:rFonts w:asciiTheme="majorBidi" w:hAnsiTheme="majorBidi" w:cstheme="majorBidi"/>
          <w:b/>
          <w:bCs/>
          <w:color w:val="000000" w:themeColor="text1"/>
          <w:sz w:val="28"/>
          <w:szCs w:val="28"/>
        </w:rPr>
        <w:t>Kotzker</w:t>
      </w:r>
      <w:proofErr w:type="spellEnd"/>
      <w:r w:rsidRPr="0002161E">
        <w:rPr>
          <w:rFonts w:asciiTheme="majorBidi" w:hAnsiTheme="majorBidi" w:cstheme="majorBidi"/>
          <w:b/>
          <w:bCs/>
          <w:color w:val="000000" w:themeColor="text1"/>
          <w:sz w:val="28"/>
          <w:szCs w:val="28"/>
        </w:rPr>
        <w:t xml:space="preserve"> Rebbe</w:t>
      </w:r>
    </w:p>
    <w:p w14:paraId="717C0892" w14:textId="77777777" w:rsidR="004946DF" w:rsidRPr="004946DF" w:rsidRDefault="004946DF" w:rsidP="0002161E">
      <w:pPr>
        <w:pStyle w:val="NoSpacing"/>
        <w:ind w:firstLine="720"/>
        <w:jc w:val="both"/>
        <w:rPr>
          <w:rFonts w:asciiTheme="majorBidi" w:hAnsiTheme="majorBidi" w:cstheme="majorBidi"/>
          <w:color w:val="000000" w:themeColor="text1"/>
          <w:sz w:val="28"/>
          <w:szCs w:val="28"/>
        </w:rPr>
      </w:pPr>
      <w:r w:rsidRPr="004946DF">
        <w:rPr>
          <w:rFonts w:asciiTheme="majorBidi" w:hAnsiTheme="majorBidi" w:cstheme="majorBidi"/>
          <w:color w:val="000000" w:themeColor="text1"/>
          <w:sz w:val="28"/>
          <w:szCs w:val="28"/>
        </w:rPr>
        <w:t xml:space="preserve">The </w:t>
      </w:r>
      <w:proofErr w:type="spellStart"/>
      <w:r w:rsidRPr="004946DF">
        <w:rPr>
          <w:rFonts w:asciiTheme="majorBidi" w:hAnsiTheme="majorBidi" w:cstheme="majorBidi"/>
          <w:color w:val="000000" w:themeColor="text1"/>
          <w:sz w:val="28"/>
          <w:szCs w:val="28"/>
        </w:rPr>
        <w:t>Kotzker</w:t>
      </w:r>
      <w:proofErr w:type="spellEnd"/>
      <w:r w:rsidRPr="004946DF">
        <w:rPr>
          <w:rFonts w:asciiTheme="majorBidi" w:hAnsiTheme="majorBidi" w:cstheme="majorBidi"/>
          <w:color w:val="000000" w:themeColor="text1"/>
          <w:sz w:val="28"/>
          <w:szCs w:val="28"/>
        </w:rPr>
        <w:t xml:space="preserve"> Rebbe was deeply respected by his followers and has continued to influence Jewish thought to this day, albeit in more subliminal ways. He deliberately burnt all of his Torah novellas and writings in a fire, horrified that people in later generations would rely on his approach to Judaism rather than devise their own.</w:t>
      </w:r>
    </w:p>
    <w:p w14:paraId="3E61CAAA" w14:textId="77777777" w:rsidR="004946DF" w:rsidRPr="004946DF" w:rsidRDefault="004946DF" w:rsidP="0002161E">
      <w:pPr>
        <w:pStyle w:val="NoSpacing"/>
        <w:ind w:firstLine="720"/>
        <w:jc w:val="both"/>
        <w:rPr>
          <w:rFonts w:asciiTheme="majorBidi" w:hAnsiTheme="majorBidi" w:cstheme="majorBidi"/>
          <w:color w:val="000000" w:themeColor="text1"/>
          <w:sz w:val="28"/>
          <w:szCs w:val="28"/>
        </w:rPr>
      </w:pPr>
      <w:r w:rsidRPr="004946DF">
        <w:rPr>
          <w:rFonts w:asciiTheme="majorBidi" w:hAnsiTheme="majorBidi" w:cstheme="majorBidi"/>
          <w:color w:val="000000" w:themeColor="text1"/>
          <w:sz w:val="28"/>
          <w:szCs w:val="28"/>
        </w:rPr>
        <w:t xml:space="preserve">Undoubtedly, the </w:t>
      </w:r>
      <w:proofErr w:type="spellStart"/>
      <w:r w:rsidRPr="004946DF">
        <w:rPr>
          <w:rFonts w:asciiTheme="majorBidi" w:hAnsiTheme="majorBidi" w:cstheme="majorBidi"/>
          <w:color w:val="000000" w:themeColor="text1"/>
          <w:sz w:val="28"/>
          <w:szCs w:val="28"/>
        </w:rPr>
        <w:t>Kotzker</w:t>
      </w:r>
      <w:proofErr w:type="spellEnd"/>
      <w:r w:rsidRPr="004946DF">
        <w:rPr>
          <w:rFonts w:asciiTheme="majorBidi" w:hAnsiTheme="majorBidi" w:cstheme="majorBidi"/>
          <w:color w:val="000000" w:themeColor="text1"/>
          <w:sz w:val="28"/>
          <w:szCs w:val="28"/>
        </w:rPr>
        <w:t xml:space="preserve"> would probably be furious to learn that 164 years after his death, this article was being written. Nevertheless, his authentic and unique approach to man’s relationship with the world at large and with the Creator of the world, as well as his immovable quest for authenticity makes him a surely needed figure today.</w:t>
      </w:r>
    </w:p>
    <w:p w14:paraId="6662EA04" w14:textId="77777777" w:rsidR="0002161E" w:rsidRDefault="0002161E" w:rsidP="004946DF">
      <w:pPr>
        <w:pStyle w:val="NoSpacing"/>
        <w:jc w:val="both"/>
        <w:rPr>
          <w:rFonts w:asciiTheme="majorBidi" w:hAnsiTheme="majorBidi" w:cstheme="majorBidi"/>
          <w:color w:val="000000" w:themeColor="text1"/>
          <w:sz w:val="28"/>
          <w:szCs w:val="28"/>
        </w:rPr>
      </w:pPr>
    </w:p>
    <w:p w14:paraId="3ABB5CDB" w14:textId="18F0BBD7" w:rsidR="004946DF" w:rsidRPr="0002161E" w:rsidRDefault="004946DF" w:rsidP="004946DF">
      <w:pPr>
        <w:pStyle w:val="NoSpacing"/>
        <w:jc w:val="both"/>
        <w:rPr>
          <w:rFonts w:asciiTheme="majorBidi" w:hAnsiTheme="majorBidi" w:cstheme="majorBidi"/>
          <w:i/>
          <w:iCs/>
          <w:color w:val="000000" w:themeColor="text1"/>
          <w:sz w:val="28"/>
          <w:szCs w:val="28"/>
        </w:rPr>
      </w:pPr>
      <w:r w:rsidRPr="0002161E">
        <w:rPr>
          <w:rFonts w:asciiTheme="majorBidi" w:hAnsiTheme="majorBidi" w:cstheme="majorBidi"/>
          <w:i/>
          <w:iCs/>
          <w:color w:val="000000" w:themeColor="text1"/>
          <w:sz w:val="28"/>
          <w:szCs w:val="28"/>
        </w:rPr>
        <w:t>Reprinted from the April 23, 2023 website posting of aish.com</w:t>
      </w:r>
    </w:p>
    <w:p w14:paraId="0B9F369C" w14:textId="77777777" w:rsidR="004946DF" w:rsidRPr="004946DF" w:rsidRDefault="004946DF" w:rsidP="004946DF">
      <w:pPr>
        <w:pStyle w:val="NoSpacing"/>
        <w:jc w:val="both"/>
        <w:rPr>
          <w:rFonts w:asciiTheme="majorBidi" w:hAnsiTheme="majorBidi" w:cstheme="majorBidi"/>
          <w:color w:val="000000" w:themeColor="text1"/>
          <w:sz w:val="28"/>
          <w:szCs w:val="28"/>
        </w:rPr>
      </w:pPr>
    </w:p>
    <w:p w14:paraId="627D09B7" w14:textId="6F1FC43E" w:rsidR="00F50D6B" w:rsidRPr="004946DF" w:rsidRDefault="00F50D6B" w:rsidP="004946DF">
      <w:pPr>
        <w:pStyle w:val="NoSpacing"/>
        <w:jc w:val="both"/>
        <w:rPr>
          <w:rStyle w:val="Hyperlink"/>
          <w:rFonts w:asciiTheme="majorBidi" w:hAnsiTheme="majorBidi" w:cstheme="majorBidi"/>
          <w:b/>
          <w:i/>
          <w:color w:val="000000" w:themeColor="text1"/>
          <w:sz w:val="28"/>
          <w:szCs w:val="28"/>
          <w:u w:val="none"/>
        </w:rPr>
      </w:pPr>
      <w:r w:rsidRPr="004946DF">
        <w:rPr>
          <w:rStyle w:val="Hyperlink"/>
          <w:rFonts w:asciiTheme="majorBidi" w:hAnsiTheme="majorBidi" w:cstheme="majorBidi"/>
          <w:b/>
          <w:i/>
          <w:color w:val="000000" w:themeColor="text1"/>
          <w:sz w:val="28"/>
          <w:szCs w:val="28"/>
          <w:u w:val="none"/>
        </w:rPr>
        <w:br w:type="page"/>
      </w:r>
    </w:p>
    <w:p w14:paraId="2C0BCE66" w14:textId="32F30AB3" w:rsidR="002A6F70" w:rsidRDefault="002A6F70" w:rsidP="002C6CBD">
      <w:pPr>
        <w:pStyle w:val="NoSpacing"/>
        <w:jc w:val="center"/>
        <w:rPr>
          <w:rFonts w:asciiTheme="majorBidi" w:hAnsiTheme="majorBidi" w:cstheme="majorBidi"/>
          <w:b/>
          <w:bCs/>
          <w:color w:val="000000" w:themeColor="text1"/>
          <w:sz w:val="64"/>
          <w:szCs w:val="64"/>
          <w:lang w:bidi="he-IL"/>
        </w:rPr>
      </w:pPr>
      <w:r>
        <w:rPr>
          <w:rFonts w:asciiTheme="majorBidi" w:hAnsiTheme="majorBidi" w:cstheme="majorBidi"/>
          <w:b/>
          <w:bCs/>
          <w:color w:val="000000" w:themeColor="text1"/>
          <w:sz w:val="64"/>
          <w:szCs w:val="64"/>
          <w:lang w:bidi="he-IL"/>
        </w:rPr>
        <w:lastRenderedPageBreak/>
        <w:t>How to Put Life in</w:t>
      </w:r>
      <w:r w:rsidR="00825B0D">
        <w:rPr>
          <w:rFonts w:asciiTheme="majorBidi" w:hAnsiTheme="majorBidi" w:cstheme="majorBidi"/>
          <w:b/>
          <w:bCs/>
          <w:color w:val="000000" w:themeColor="text1"/>
          <w:sz w:val="64"/>
          <w:szCs w:val="64"/>
          <w:lang w:bidi="he-IL"/>
        </w:rPr>
        <w:t>to</w:t>
      </w:r>
      <w:r>
        <w:rPr>
          <w:rFonts w:asciiTheme="majorBidi" w:hAnsiTheme="majorBidi" w:cstheme="majorBidi"/>
          <w:b/>
          <w:bCs/>
          <w:color w:val="000000" w:themeColor="text1"/>
          <w:sz w:val="64"/>
          <w:szCs w:val="64"/>
          <w:lang w:bidi="he-IL"/>
        </w:rPr>
        <w:t xml:space="preserve"> </w:t>
      </w:r>
    </w:p>
    <w:p w14:paraId="4474B4BB" w14:textId="69A2F7DD" w:rsidR="002A6F70" w:rsidRDefault="002A6F70" w:rsidP="002C6CBD">
      <w:pPr>
        <w:pStyle w:val="NoSpacing"/>
        <w:jc w:val="center"/>
        <w:rPr>
          <w:rFonts w:asciiTheme="majorBidi" w:hAnsiTheme="majorBidi" w:cstheme="majorBidi"/>
          <w:b/>
          <w:bCs/>
          <w:color w:val="000000" w:themeColor="text1"/>
          <w:sz w:val="64"/>
          <w:szCs w:val="64"/>
          <w:lang w:bidi="he-IL"/>
        </w:rPr>
      </w:pPr>
      <w:r>
        <w:rPr>
          <w:rFonts w:asciiTheme="majorBidi" w:hAnsiTheme="majorBidi" w:cstheme="majorBidi"/>
          <w:b/>
          <w:bCs/>
          <w:color w:val="000000" w:themeColor="text1"/>
          <w:sz w:val="64"/>
          <w:szCs w:val="64"/>
          <w:lang w:bidi="he-IL"/>
        </w:rPr>
        <w:t>Your Mitzvot Performance</w:t>
      </w:r>
    </w:p>
    <w:p w14:paraId="27DCD658" w14:textId="77777777" w:rsidR="002C6CBD" w:rsidRPr="00C602BA" w:rsidRDefault="002C6CBD" w:rsidP="002C6CBD">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w:t>
      </w:r>
      <w:r>
        <w:rPr>
          <w:rFonts w:ascii="Times New Roman" w:hAnsi="Times New Roman"/>
          <w:b/>
          <w:color w:val="000000" w:themeColor="text1"/>
          <w:sz w:val="36"/>
          <w:szCs w:val="36"/>
        </w:rPr>
        <w:t>eachings</w:t>
      </w:r>
      <w:r w:rsidRPr="00C602BA">
        <w:rPr>
          <w:rFonts w:ascii="Times New Roman" w:hAnsi="Times New Roman"/>
          <w:b/>
          <w:color w:val="000000" w:themeColor="text1"/>
          <w:sz w:val="36"/>
          <w:szCs w:val="36"/>
        </w:rPr>
        <w:t xml:space="preserve"> of the Lubavitcher Rebbe</w:t>
      </w:r>
    </w:p>
    <w:p w14:paraId="5E17AA6F" w14:textId="77777777" w:rsidR="002C6CBD" w:rsidRDefault="002C6CBD" w:rsidP="002C6CBD">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r w:rsidRPr="0025404A">
        <w:rPr>
          <w:rFonts w:ascii="Times New Roman" w:hAnsi="Times New Roman"/>
          <w:b/>
          <w:color w:val="000000" w:themeColor="text1"/>
          <w:sz w:val="28"/>
          <w:szCs w:val="28"/>
        </w:rPr>
        <w:t>Zt”l</w:t>
      </w:r>
      <w:proofErr w:type="spellEnd"/>
    </w:p>
    <w:p w14:paraId="4CF25491" w14:textId="77777777" w:rsidR="002C6CBD" w:rsidRDefault="002C6CBD" w:rsidP="002C6CBD">
      <w:pPr>
        <w:pStyle w:val="NoSpacing"/>
        <w:jc w:val="center"/>
        <w:rPr>
          <w:rFonts w:ascii="Times New Roman" w:hAnsi="Times New Roman"/>
          <w:b/>
          <w:color w:val="000000" w:themeColor="text1"/>
          <w:sz w:val="28"/>
          <w:szCs w:val="28"/>
        </w:rPr>
      </w:pPr>
      <w:r w:rsidRPr="00D14D40">
        <w:rPr>
          <w:rFonts w:ascii="Times New Roman" w:hAnsi="Times New Roman"/>
          <w:noProof/>
          <w:color w:val="000000" w:themeColor="text1"/>
          <w:sz w:val="28"/>
          <w:szCs w:val="28"/>
        </w:rPr>
        <w:drawing>
          <wp:inline distT="0" distB="0" distL="0" distR="0" wp14:anchorId="07A31C44" wp14:editId="17800B29">
            <wp:extent cx="2032132" cy="2610813"/>
            <wp:effectExtent l="0" t="0" r="6350" b="0"/>
            <wp:docPr id="8" name="Picture 8"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138926" cy="2748018"/>
                    </a:xfrm>
                    <a:prstGeom prst="rect">
                      <a:avLst/>
                    </a:prstGeom>
                    <a:noFill/>
                    <a:ln>
                      <a:noFill/>
                    </a:ln>
                  </pic:spPr>
                </pic:pic>
              </a:graphicData>
            </a:graphic>
          </wp:inline>
        </w:drawing>
      </w:r>
    </w:p>
    <w:p w14:paraId="1929B330" w14:textId="77777777" w:rsidR="0002161E" w:rsidRPr="0002161E" w:rsidRDefault="0002161E" w:rsidP="002A6F70">
      <w:pPr>
        <w:pStyle w:val="NoSpacing"/>
        <w:ind w:firstLine="720"/>
        <w:jc w:val="both"/>
        <w:rPr>
          <w:rStyle w:val="Emphasis"/>
          <w:rFonts w:asciiTheme="majorBidi" w:hAnsiTheme="majorBidi" w:cstheme="majorBidi"/>
          <w:i w:val="0"/>
          <w:iCs w:val="0"/>
          <w:color w:val="000000" w:themeColor="text1"/>
          <w:sz w:val="28"/>
          <w:szCs w:val="28"/>
          <w:shd w:val="clear" w:color="auto" w:fill="FFFFFF"/>
        </w:rPr>
      </w:pPr>
      <w:r w:rsidRPr="0002161E">
        <w:rPr>
          <w:rStyle w:val="Emphasis"/>
          <w:rFonts w:asciiTheme="majorBidi" w:hAnsiTheme="majorBidi" w:cstheme="majorBidi"/>
          <w:i w:val="0"/>
          <w:iCs w:val="0"/>
          <w:color w:val="000000" w:themeColor="text1"/>
          <w:sz w:val="28"/>
          <w:szCs w:val="28"/>
          <w:shd w:val="clear" w:color="auto" w:fill="FFFFFF"/>
        </w:rPr>
        <w:t xml:space="preserve">This week we read the Torah portion of </w:t>
      </w:r>
      <w:proofErr w:type="spellStart"/>
      <w:r w:rsidRPr="0002161E">
        <w:rPr>
          <w:rStyle w:val="Emphasis"/>
          <w:rFonts w:asciiTheme="majorBidi" w:hAnsiTheme="majorBidi" w:cstheme="majorBidi"/>
          <w:i w:val="0"/>
          <w:iCs w:val="0"/>
          <w:color w:val="000000" w:themeColor="text1"/>
          <w:sz w:val="28"/>
          <w:szCs w:val="28"/>
          <w:shd w:val="clear" w:color="auto" w:fill="FFFFFF"/>
        </w:rPr>
        <w:t>Acharei</w:t>
      </w:r>
      <w:proofErr w:type="spellEnd"/>
      <w:r w:rsidRPr="0002161E">
        <w:rPr>
          <w:rStyle w:val="Emphasis"/>
          <w:rFonts w:asciiTheme="majorBidi" w:hAnsiTheme="majorBidi" w:cstheme="majorBidi"/>
          <w:i w:val="0"/>
          <w:iCs w:val="0"/>
          <w:color w:val="000000" w:themeColor="text1"/>
          <w:sz w:val="28"/>
          <w:szCs w:val="28"/>
          <w:shd w:val="clear" w:color="auto" w:fill="FFFFFF"/>
        </w:rPr>
        <w:t xml:space="preserve"> which states, “And you should guard My statutes and My laws, that the person will do them, and live by them, I Am G-d.”</w:t>
      </w:r>
    </w:p>
    <w:p w14:paraId="6FCC0550" w14:textId="77777777" w:rsidR="0002161E" w:rsidRPr="0002161E" w:rsidRDefault="0002161E" w:rsidP="002A6F70">
      <w:pPr>
        <w:pStyle w:val="NoSpacing"/>
        <w:ind w:firstLine="720"/>
        <w:jc w:val="both"/>
        <w:rPr>
          <w:rStyle w:val="Emphasis"/>
          <w:rFonts w:asciiTheme="majorBidi" w:hAnsiTheme="majorBidi" w:cstheme="majorBidi"/>
          <w:i w:val="0"/>
          <w:iCs w:val="0"/>
          <w:color w:val="000000" w:themeColor="text1"/>
          <w:sz w:val="28"/>
          <w:szCs w:val="28"/>
          <w:shd w:val="clear" w:color="auto" w:fill="FFFFFF"/>
        </w:rPr>
      </w:pPr>
      <w:r w:rsidRPr="0002161E">
        <w:rPr>
          <w:rStyle w:val="Emphasis"/>
          <w:rFonts w:asciiTheme="majorBidi" w:hAnsiTheme="majorBidi" w:cstheme="majorBidi"/>
          <w:i w:val="0"/>
          <w:iCs w:val="0"/>
          <w:color w:val="000000" w:themeColor="text1"/>
          <w:sz w:val="28"/>
          <w:szCs w:val="28"/>
          <w:shd w:val="clear" w:color="auto" w:fill="FFFFFF"/>
        </w:rPr>
        <w:t xml:space="preserve">The Maggid of </w:t>
      </w:r>
      <w:proofErr w:type="spellStart"/>
      <w:r w:rsidRPr="0002161E">
        <w:rPr>
          <w:rStyle w:val="Emphasis"/>
          <w:rFonts w:asciiTheme="majorBidi" w:hAnsiTheme="majorBidi" w:cstheme="majorBidi"/>
          <w:i w:val="0"/>
          <w:iCs w:val="0"/>
          <w:color w:val="000000" w:themeColor="text1"/>
          <w:sz w:val="28"/>
          <w:szCs w:val="28"/>
          <w:shd w:val="clear" w:color="auto" w:fill="FFFFFF"/>
        </w:rPr>
        <w:t>Mezrich</w:t>
      </w:r>
      <w:proofErr w:type="spellEnd"/>
      <w:r w:rsidRPr="0002161E">
        <w:rPr>
          <w:rStyle w:val="Emphasis"/>
          <w:rFonts w:asciiTheme="majorBidi" w:hAnsiTheme="majorBidi" w:cstheme="majorBidi"/>
          <w:i w:val="0"/>
          <w:iCs w:val="0"/>
          <w:color w:val="000000" w:themeColor="text1"/>
          <w:sz w:val="28"/>
          <w:szCs w:val="28"/>
          <w:shd w:val="clear" w:color="auto" w:fill="FFFFFF"/>
        </w:rPr>
        <w:t xml:space="preserve"> explains that the words “and live by them – </w:t>
      </w:r>
      <w:proofErr w:type="spellStart"/>
      <w:r w:rsidRPr="0002161E">
        <w:rPr>
          <w:rStyle w:val="Emphasis"/>
          <w:rFonts w:asciiTheme="majorBidi" w:hAnsiTheme="majorBidi" w:cstheme="majorBidi"/>
          <w:i w:val="0"/>
          <w:iCs w:val="0"/>
          <w:color w:val="000000" w:themeColor="text1"/>
          <w:sz w:val="28"/>
          <w:szCs w:val="28"/>
          <w:shd w:val="clear" w:color="auto" w:fill="FFFFFF"/>
        </w:rPr>
        <w:t>vachai</w:t>
      </w:r>
      <w:proofErr w:type="spellEnd"/>
      <w:r w:rsidRPr="0002161E">
        <w:rPr>
          <w:rStyle w:val="Emphasis"/>
          <w:rFonts w:asciiTheme="majorBidi" w:hAnsiTheme="majorBidi" w:cstheme="majorBidi"/>
          <w:i w:val="0"/>
          <w:iCs w:val="0"/>
          <w:color w:val="000000" w:themeColor="text1"/>
          <w:sz w:val="28"/>
          <w:szCs w:val="28"/>
          <w:shd w:val="clear" w:color="auto" w:fill="FFFFFF"/>
        </w:rPr>
        <w:t xml:space="preserve"> </w:t>
      </w:r>
      <w:proofErr w:type="spellStart"/>
      <w:r w:rsidRPr="0002161E">
        <w:rPr>
          <w:rStyle w:val="Emphasis"/>
          <w:rFonts w:asciiTheme="majorBidi" w:hAnsiTheme="majorBidi" w:cstheme="majorBidi"/>
          <w:i w:val="0"/>
          <w:iCs w:val="0"/>
          <w:color w:val="000000" w:themeColor="text1"/>
          <w:sz w:val="28"/>
          <w:szCs w:val="28"/>
          <w:shd w:val="clear" w:color="auto" w:fill="FFFFFF"/>
        </w:rPr>
        <w:t>bahem</w:t>
      </w:r>
      <w:proofErr w:type="spellEnd"/>
      <w:r w:rsidRPr="0002161E">
        <w:rPr>
          <w:rStyle w:val="Emphasis"/>
          <w:rFonts w:asciiTheme="majorBidi" w:hAnsiTheme="majorBidi" w:cstheme="majorBidi"/>
          <w:i w:val="0"/>
          <w:iCs w:val="0"/>
          <w:color w:val="000000" w:themeColor="text1"/>
          <w:sz w:val="28"/>
          <w:szCs w:val="28"/>
          <w:shd w:val="clear" w:color="auto" w:fill="FFFFFF"/>
        </w:rPr>
        <w:t>,” can also be translated, “and put life into them.” Thus, according to the Maggid, we learn from these words that we have to bring life into the mitzvot (commandments).</w:t>
      </w:r>
    </w:p>
    <w:p w14:paraId="00F4B5D8" w14:textId="77777777" w:rsidR="0002161E" w:rsidRPr="0002161E" w:rsidRDefault="0002161E" w:rsidP="002A6F70">
      <w:pPr>
        <w:pStyle w:val="NoSpacing"/>
        <w:ind w:firstLine="720"/>
        <w:jc w:val="both"/>
        <w:rPr>
          <w:rStyle w:val="Emphasis"/>
          <w:rFonts w:asciiTheme="majorBidi" w:hAnsiTheme="majorBidi" w:cstheme="majorBidi"/>
          <w:i w:val="0"/>
          <w:iCs w:val="0"/>
          <w:color w:val="000000" w:themeColor="text1"/>
          <w:sz w:val="28"/>
          <w:szCs w:val="28"/>
          <w:shd w:val="clear" w:color="auto" w:fill="FFFFFF"/>
        </w:rPr>
      </w:pPr>
      <w:r w:rsidRPr="0002161E">
        <w:rPr>
          <w:rStyle w:val="Emphasis"/>
          <w:rFonts w:asciiTheme="majorBidi" w:hAnsiTheme="majorBidi" w:cstheme="majorBidi"/>
          <w:i w:val="0"/>
          <w:iCs w:val="0"/>
          <w:color w:val="000000" w:themeColor="text1"/>
          <w:sz w:val="28"/>
          <w:szCs w:val="28"/>
          <w:shd w:val="clear" w:color="auto" w:fill="FFFFFF"/>
        </w:rPr>
        <w:t>How does one bring life into the mitzvot? What can we learn from this for our relationships?</w:t>
      </w:r>
    </w:p>
    <w:p w14:paraId="46F0C29C" w14:textId="77777777" w:rsidR="0002161E" w:rsidRPr="0002161E" w:rsidRDefault="0002161E" w:rsidP="002A6F70">
      <w:pPr>
        <w:pStyle w:val="NoSpacing"/>
        <w:ind w:firstLine="720"/>
        <w:jc w:val="both"/>
        <w:rPr>
          <w:rStyle w:val="Emphasis"/>
          <w:rFonts w:asciiTheme="majorBidi" w:hAnsiTheme="majorBidi" w:cstheme="majorBidi"/>
          <w:i w:val="0"/>
          <w:iCs w:val="0"/>
          <w:color w:val="000000" w:themeColor="text1"/>
          <w:sz w:val="28"/>
          <w:szCs w:val="28"/>
          <w:shd w:val="clear" w:color="auto" w:fill="FFFFFF"/>
        </w:rPr>
      </w:pPr>
      <w:r w:rsidRPr="0002161E">
        <w:rPr>
          <w:rStyle w:val="Emphasis"/>
          <w:rFonts w:asciiTheme="majorBidi" w:hAnsiTheme="majorBidi" w:cstheme="majorBidi"/>
          <w:i w:val="0"/>
          <w:iCs w:val="0"/>
          <w:color w:val="000000" w:themeColor="text1"/>
          <w:sz w:val="28"/>
          <w:szCs w:val="28"/>
          <w:shd w:val="clear" w:color="auto" w:fill="FFFFFF"/>
        </w:rPr>
        <w:t>The approach to doing mitzvot can take on several different forms.</w:t>
      </w:r>
    </w:p>
    <w:p w14:paraId="1D66BBC8" w14:textId="77777777" w:rsidR="0002161E" w:rsidRPr="0002161E" w:rsidRDefault="0002161E" w:rsidP="002A6F70">
      <w:pPr>
        <w:pStyle w:val="NoSpacing"/>
        <w:ind w:firstLine="720"/>
        <w:jc w:val="both"/>
        <w:rPr>
          <w:rStyle w:val="Emphasis"/>
          <w:rFonts w:asciiTheme="majorBidi" w:hAnsiTheme="majorBidi" w:cstheme="majorBidi"/>
          <w:i w:val="0"/>
          <w:iCs w:val="0"/>
          <w:color w:val="000000" w:themeColor="text1"/>
          <w:sz w:val="28"/>
          <w:szCs w:val="28"/>
          <w:shd w:val="clear" w:color="auto" w:fill="FFFFFF"/>
        </w:rPr>
      </w:pPr>
      <w:r w:rsidRPr="0002161E">
        <w:rPr>
          <w:rStyle w:val="Emphasis"/>
          <w:rFonts w:asciiTheme="majorBidi" w:hAnsiTheme="majorBidi" w:cstheme="majorBidi"/>
          <w:i w:val="0"/>
          <w:iCs w:val="0"/>
          <w:color w:val="000000" w:themeColor="text1"/>
          <w:sz w:val="28"/>
          <w:szCs w:val="28"/>
          <w:shd w:val="clear" w:color="auto" w:fill="FFFFFF"/>
        </w:rPr>
        <w:t>There is the person whose mitzvot and life are not interconnected. To him, there is a separation between holy and mundane. He prays with fervor, but when he does business, eats, etc., holiness and refinement are not visible.</w:t>
      </w:r>
    </w:p>
    <w:p w14:paraId="093EB62F" w14:textId="77777777" w:rsidR="0002161E" w:rsidRPr="0002161E" w:rsidRDefault="0002161E" w:rsidP="002A6F70">
      <w:pPr>
        <w:pStyle w:val="NoSpacing"/>
        <w:ind w:firstLine="720"/>
        <w:jc w:val="both"/>
        <w:rPr>
          <w:rStyle w:val="Emphasis"/>
          <w:rFonts w:asciiTheme="majorBidi" w:hAnsiTheme="majorBidi" w:cstheme="majorBidi"/>
          <w:i w:val="0"/>
          <w:iCs w:val="0"/>
          <w:color w:val="000000" w:themeColor="text1"/>
          <w:sz w:val="28"/>
          <w:szCs w:val="28"/>
          <w:shd w:val="clear" w:color="auto" w:fill="FFFFFF"/>
        </w:rPr>
      </w:pPr>
      <w:r w:rsidRPr="0002161E">
        <w:rPr>
          <w:rStyle w:val="Emphasis"/>
          <w:rFonts w:asciiTheme="majorBidi" w:hAnsiTheme="majorBidi" w:cstheme="majorBidi"/>
          <w:i w:val="0"/>
          <w:iCs w:val="0"/>
          <w:color w:val="000000" w:themeColor="text1"/>
          <w:sz w:val="28"/>
          <w:szCs w:val="28"/>
          <w:shd w:val="clear" w:color="auto" w:fill="FFFFFF"/>
        </w:rPr>
        <w:t>A second person is one whose life and mitzvot are connected, he does mitzvot with all the bells and whistles. But he does them with the hope that by doing them, he will get what he wants from G-d. His drive to do mitzvot is the physical pay out. In this case it is his mitzvot bringing life into his needs.</w:t>
      </w:r>
    </w:p>
    <w:p w14:paraId="45DFEA56" w14:textId="77777777" w:rsidR="0002161E" w:rsidRPr="0002161E" w:rsidRDefault="0002161E" w:rsidP="002A6F70">
      <w:pPr>
        <w:pStyle w:val="NoSpacing"/>
        <w:ind w:firstLine="720"/>
        <w:jc w:val="both"/>
        <w:rPr>
          <w:rStyle w:val="Emphasis"/>
          <w:rFonts w:asciiTheme="majorBidi" w:hAnsiTheme="majorBidi" w:cstheme="majorBidi"/>
          <w:i w:val="0"/>
          <w:iCs w:val="0"/>
          <w:color w:val="000000" w:themeColor="text1"/>
          <w:sz w:val="28"/>
          <w:szCs w:val="28"/>
          <w:shd w:val="clear" w:color="auto" w:fill="FFFFFF"/>
        </w:rPr>
      </w:pPr>
      <w:r w:rsidRPr="0002161E">
        <w:rPr>
          <w:rStyle w:val="Emphasis"/>
          <w:rFonts w:asciiTheme="majorBidi" w:hAnsiTheme="majorBidi" w:cstheme="majorBidi"/>
          <w:i w:val="0"/>
          <w:iCs w:val="0"/>
          <w:color w:val="000000" w:themeColor="text1"/>
          <w:sz w:val="28"/>
          <w:szCs w:val="28"/>
          <w:shd w:val="clear" w:color="auto" w:fill="FFFFFF"/>
        </w:rPr>
        <w:t>Then there is the one whose every physical need and act is so that he can do mitzvot. He eats, he exercises, he works, and rests, just to be able to carry out G-d’s will. This is bringing life into the mitzvot; his whole life is dedicated to G-d.</w:t>
      </w:r>
    </w:p>
    <w:p w14:paraId="3A2DC719" w14:textId="77777777" w:rsidR="0002161E" w:rsidRPr="0002161E" w:rsidRDefault="0002161E" w:rsidP="002A6F70">
      <w:pPr>
        <w:pStyle w:val="NoSpacing"/>
        <w:ind w:firstLine="720"/>
        <w:jc w:val="both"/>
        <w:rPr>
          <w:rStyle w:val="Emphasis"/>
          <w:rFonts w:asciiTheme="majorBidi" w:hAnsiTheme="majorBidi" w:cstheme="majorBidi"/>
          <w:i w:val="0"/>
          <w:iCs w:val="0"/>
          <w:color w:val="000000" w:themeColor="text1"/>
          <w:sz w:val="28"/>
          <w:szCs w:val="28"/>
          <w:shd w:val="clear" w:color="auto" w:fill="FFFFFF"/>
        </w:rPr>
      </w:pPr>
      <w:r w:rsidRPr="0002161E">
        <w:rPr>
          <w:rStyle w:val="Emphasis"/>
          <w:rFonts w:asciiTheme="majorBidi" w:hAnsiTheme="majorBidi" w:cstheme="majorBidi"/>
          <w:i w:val="0"/>
          <w:iCs w:val="0"/>
          <w:color w:val="000000" w:themeColor="text1"/>
          <w:sz w:val="28"/>
          <w:szCs w:val="28"/>
          <w:shd w:val="clear" w:color="auto" w:fill="FFFFFF"/>
        </w:rPr>
        <w:lastRenderedPageBreak/>
        <w:t>Most of us at one time or another fall into the various above categories. But the goal should be to make G-d the focus, to bring life into the mitzvot. When you are G-d focused you eat differently, work differently, respond differently, etc., your every step will become filled with purpose and meaning. Of course, this is a life’s journey. One step at a time, you have the power to reach higher, and the more you do it, the more meaningful your life will become, the closer you will feel to G-d.</w:t>
      </w:r>
    </w:p>
    <w:p w14:paraId="093BEC77" w14:textId="77777777" w:rsidR="0002161E" w:rsidRPr="0002161E" w:rsidRDefault="0002161E" w:rsidP="002A6F70">
      <w:pPr>
        <w:pStyle w:val="NoSpacing"/>
        <w:ind w:firstLine="720"/>
        <w:jc w:val="both"/>
        <w:rPr>
          <w:rStyle w:val="Emphasis"/>
          <w:rFonts w:asciiTheme="majorBidi" w:hAnsiTheme="majorBidi" w:cstheme="majorBidi"/>
          <w:i w:val="0"/>
          <w:iCs w:val="0"/>
          <w:color w:val="000000" w:themeColor="text1"/>
          <w:sz w:val="28"/>
          <w:szCs w:val="28"/>
          <w:shd w:val="clear" w:color="auto" w:fill="FFFFFF"/>
        </w:rPr>
      </w:pPr>
      <w:r w:rsidRPr="0002161E">
        <w:rPr>
          <w:rStyle w:val="Emphasis"/>
          <w:rFonts w:asciiTheme="majorBidi" w:hAnsiTheme="majorBidi" w:cstheme="majorBidi"/>
          <w:i w:val="0"/>
          <w:iCs w:val="0"/>
          <w:color w:val="000000" w:themeColor="text1"/>
          <w:sz w:val="28"/>
          <w:szCs w:val="28"/>
          <w:shd w:val="clear" w:color="auto" w:fill="FFFFFF"/>
        </w:rPr>
        <w:t>It is always difficult to balance between family and work, family and personal interests. When work and recreation are an escape from family, your family is resentful. But when your family knows that they are your priority because you treat them that way, and your work and recreation are so that you can be a better spouse or parent, then they will have no resentment to your work and recreation. Just the opposite, they will take pride and joy in what a great and loving spouse or parent you are.</w:t>
      </w:r>
    </w:p>
    <w:p w14:paraId="5AEB57A9" w14:textId="77777777" w:rsidR="0002161E" w:rsidRPr="0002161E" w:rsidRDefault="0002161E" w:rsidP="002A6F70">
      <w:pPr>
        <w:pStyle w:val="NoSpacing"/>
        <w:ind w:firstLine="720"/>
        <w:jc w:val="both"/>
        <w:rPr>
          <w:rStyle w:val="Emphasis"/>
          <w:rFonts w:asciiTheme="majorBidi" w:hAnsiTheme="majorBidi" w:cstheme="majorBidi"/>
          <w:i w:val="0"/>
          <w:iCs w:val="0"/>
          <w:color w:val="000000" w:themeColor="text1"/>
          <w:sz w:val="28"/>
          <w:szCs w:val="28"/>
          <w:shd w:val="clear" w:color="auto" w:fill="FFFFFF"/>
        </w:rPr>
      </w:pPr>
      <w:r w:rsidRPr="0002161E">
        <w:rPr>
          <w:rStyle w:val="Emphasis"/>
          <w:rFonts w:asciiTheme="majorBidi" w:hAnsiTheme="majorBidi" w:cstheme="majorBidi"/>
          <w:i w:val="0"/>
          <w:iCs w:val="0"/>
          <w:color w:val="000000" w:themeColor="text1"/>
          <w:sz w:val="28"/>
          <w:szCs w:val="28"/>
          <w:shd w:val="clear" w:color="auto" w:fill="FFFFFF"/>
        </w:rPr>
        <w:t>The key is to make G-d most important to your family and your family most important to you.</w:t>
      </w:r>
    </w:p>
    <w:p w14:paraId="315ABD27" w14:textId="118EE4B6" w:rsidR="002C6CBD" w:rsidRPr="002C6CBD" w:rsidRDefault="0002161E" w:rsidP="002A6F70">
      <w:pPr>
        <w:pStyle w:val="NoSpacing"/>
        <w:ind w:firstLine="720"/>
        <w:jc w:val="both"/>
        <w:rPr>
          <w:rStyle w:val="Emphasis"/>
          <w:rFonts w:asciiTheme="majorBidi" w:hAnsiTheme="majorBidi" w:cstheme="majorBidi"/>
          <w:i w:val="0"/>
          <w:iCs w:val="0"/>
          <w:color w:val="000000" w:themeColor="text1"/>
          <w:sz w:val="28"/>
          <w:szCs w:val="28"/>
          <w:shd w:val="clear" w:color="auto" w:fill="FFFFFF"/>
        </w:rPr>
      </w:pPr>
      <w:r w:rsidRPr="0002161E">
        <w:rPr>
          <w:rStyle w:val="Emphasis"/>
          <w:rFonts w:asciiTheme="majorBidi" w:hAnsiTheme="majorBidi" w:cstheme="majorBidi"/>
          <w:i w:val="0"/>
          <w:iCs w:val="0"/>
          <w:color w:val="000000" w:themeColor="text1"/>
          <w:sz w:val="28"/>
          <w:szCs w:val="28"/>
          <w:shd w:val="clear" w:color="auto" w:fill="FFFFFF"/>
        </w:rPr>
        <w:t>May we all be blessed with meaning in our lives, closeness to G-d, and closeness to our families.</w:t>
      </w:r>
    </w:p>
    <w:p w14:paraId="56422D58" w14:textId="77777777" w:rsidR="007A3CE5" w:rsidRPr="002C6CBD" w:rsidRDefault="007A3CE5" w:rsidP="007A3CE5">
      <w:pPr>
        <w:pStyle w:val="NoSpacing"/>
        <w:ind w:firstLine="720"/>
        <w:jc w:val="both"/>
        <w:rPr>
          <w:rStyle w:val="Hyperlink"/>
          <w:rFonts w:asciiTheme="majorBidi" w:hAnsiTheme="majorBidi" w:cstheme="majorBidi"/>
          <w:color w:val="000000" w:themeColor="text1"/>
          <w:sz w:val="28"/>
          <w:szCs w:val="28"/>
          <w:u w:val="none"/>
        </w:rPr>
      </w:pPr>
    </w:p>
    <w:p w14:paraId="76678047" w14:textId="3958C581" w:rsidR="002C6CBD" w:rsidRPr="002A6F70" w:rsidRDefault="007A3CE5" w:rsidP="002C6CBD">
      <w:pPr>
        <w:pStyle w:val="NoSpacing"/>
        <w:jc w:val="both"/>
        <w:rPr>
          <w:rStyle w:val="Hyperlink"/>
          <w:rFonts w:asciiTheme="majorBidi" w:hAnsiTheme="majorBidi" w:cstheme="majorBidi"/>
          <w:i/>
          <w:iCs/>
          <w:color w:val="000000" w:themeColor="text1"/>
          <w:sz w:val="28"/>
          <w:szCs w:val="28"/>
          <w:u w:val="none"/>
        </w:rPr>
      </w:pPr>
      <w:r w:rsidRPr="002A6F70">
        <w:rPr>
          <w:rStyle w:val="Hyperlink"/>
          <w:rFonts w:asciiTheme="majorBidi" w:hAnsiTheme="majorBidi" w:cstheme="majorBidi"/>
          <w:i/>
          <w:iCs/>
          <w:color w:val="000000" w:themeColor="text1"/>
          <w:sz w:val="28"/>
          <w:szCs w:val="28"/>
          <w:u w:val="none"/>
        </w:rPr>
        <w:t xml:space="preserve">Reprinted from the </w:t>
      </w:r>
      <w:proofErr w:type="spellStart"/>
      <w:r w:rsidRPr="002A6F70">
        <w:rPr>
          <w:rStyle w:val="Hyperlink"/>
          <w:rFonts w:asciiTheme="majorBidi" w:hAnsiTheme="majorBidi" w:cstheme="majorBidi"/>
          <w:i/>
          <w:iCs/>
          <w:color w:val="000000" w:themeColor="text1"/>
          <w:sz w:val="28"/>
          <w:szCs w:val="28"/>
          <w:u w:val="none"/>
        </w:rPr>
        <w:t>Parshat</w:t>
      </w:r>
      <w:proofErr w:type="spellEnd"/>
      <w:r w:rsidRPr="002A6F70">
        <w:rPr>
          <w:rStyle w:val="Hyperlink"/>
          <w:rFonts w:asciiTheme="majorBidi" w:hAnsiTheme="majorBidi" w:cstheme="majorBidi"/>
          <w:i/>
          <w:iCs/>
          <w:color w:val="000000" w:themeColor="text1"/>
          <w:sz w:val="28"/>
          <w:szCs w:val="28"/>
          <w:u w:val="none"/>
        </w:rPr>
        <w:t xml:space="preserve"> </w:t>
      </w:r>
      <w:proofErr w:type="spellStart"/>
      <w:r w:rsidR="002A6F70" w:rsidRPr="002A6F70">
        <w:rPr>
          <w:rStyle w:val="Hyperlink"/>
          <w:rFonts w:asciiTheme="majorBidi" w:hAnsiTheme="majorBidi" w:cstheme="majorBidi"/>
          <w:i/>
          <w:iCs/>
          <w:color w:val="000000" w:themeColor="text1"/>
          <w:sz w:val="28"/>
          <w:szCs w:val="28"/>
          <w:u w:val="none"/>
        </w:rPr>
        <w:t>Achrei</w:t>
      </w:r>
      <w:proofErr w:type="spellEnd"/>
      <w:r w:rsidR="002A6F70" w:rsidRPr="002A6F70">
        <w:rPr>
          <w:rStyle w:val="Hyperlink"/>
          <w:rFonts w:asciiTheme="majorBidi" w:hAnsiTheme="majorBidi" w:cstheme="majorBidi"/>
          <w:i/>
          <w:iCs/>
          <w:color w:val="000000" w:themeColor="text1"/>
          <w:sz w:val="28"/>
          <w:szCs w:val="28"/>
          <w:u w:val="none"/>
        </w:rPr>
        <w:t xml:space="preserve"> Mos</w:t>
      </w:r>
      <w:r w:rsidRPr="002A6F70">
        <w:rPr>
          <w:rStyle w:val="Hyperlink"/>
          <w:rFonts w:asciiTheme="majorBidi" w:hAnsiTheme="majorBidi" w:cstheme="majorBidi"/>
          <w:i/>
          <w:iCs/>
          <w:color w:val="000000" w:themeColor="text1"/>
          <w:sz w:val="28"/>
          <w:szCs w:val="28"/>
          <w:u w:val="none"/>
        </w:rPr>
        <w:t xml:space="preserve"> 5782 edition of </w:t>
      </w:r>
      <w:proofErr w:type="spellStart"/>
      <w:r w:rsidRPr="002A6F70">
        <w:rPr>
          <w:rStyle w:val="Hyperlink"/>
          <w:rFonts w:asciiTheme="majorBidi" w:hAnsiTheme="majorBidi" w:cstheme="majorBidi"/>
          <w:i/>
          <w:iCs/>
          <w:color w:val="000000" w:themeColor="text1"/>
          <w:sz w:val="28"/>
          <w:szCs w:val="28"/>
          <w:u w:val="none"/>
        </w:rPr>
        <w:t>L’Chaim</w:t>
      </w:r>
      <w:proofErr w:type="spellEnd"/>
      <w:r w:rsidRPr="002A6F70">
        <w:rPr>
          <w:rStyle w:val="Hyperlink"/>
          <w:rFonts w:asciiTheme="majorBidi" w:hAnsiTheme="majorBidi" w:cstheme="majorBidi"/>
          <w:i/>
          <w:iCs/>
          <w:color w:val="000000" w:themeColor="text1"/>
          <w:sz w:val="28"/>
          <w:szCs w:val="28"/>
          <w:u w:val="none"/>
        </w:rPr>
        <w:t xml:space="preserve">, a publication of the Lubavitch Youth Organization in Brooklyn, NY. </w:t>
      </w:r>
      <w:r w:rsidR="002C6CBD" w:rsidRPr="002A6F70">
        <w:rPr>
          <w:rStyle w:val="Hyperlink"/>
          <w:rFonts w:asciiTheme="majorBidi" w:hAnsiTheme="majorBidi" w:cstheme="majorBidi"/>
          <w:i/>
          <w:iCs/>
          <w:color w:val="000000" w:themeColor="text1"/>
          <w:sz w:val="28"/>
          <w:szCs w:val="28"/>
          <w:u w:val="none"/>
        </w:rPr>
        <w:t xml:space="preserve">Adapted by Rabbi </w:t>
      </w:r>
      <w:proofErr w:type="spellStart"/>
      <w:r w:rsidR="002C6CBD" w:rsidRPr="002A6F70">
        <w:rPr>
          <w:rStyle w:val="Hyperlink"/>
          <w:rFonts w:asciiTheme="majorBidi" w:hAnsiTheme="majorBidi" w:cstheme="majorBidi"/>
          <w:i/>
          <w:iCs/>
          <w:color w:val="000000" w:themeColor="text1"/>
          <w:sz w:val="28"/>
          <w:szCs w:val="28"/>
          <w:u w:val="none"/>
        </w:rPr>
        <w:t>Yitzi</w:t>
      </w:r>
      <w:proofErr w:type="spellEnd"/>
      <w:r w:rsidR="002C6CBD" w:rsidRPr="002A6F70">
        <w:rPr>
          <w:rStyle w:val="Hyperlink"/>
          <w:rFonts w:asciiTheme="majorBidi" w:hAnsiTheme="majorBidi" w:cstheme="majorBidi"/>
          <w:i/>
          <w:iCs/>
          <w:color w:val="000000" w:themeColor="text1"/>
          <w:sz w:val="28"/>
          <w:szCs w:val="28"/>
          <w:u w:val="none"/>
        </w:rPr>
        <w:t xml:space="preserve"> Hurwitz from the teachings of the Rebbe, yitzihurwitz.blogspot.com. Rabbi Hurwitz, who is battling ALS, and his wife Dina, are emissaries of the Rebbe in Teme</w:t>
      </w:r>
      <w:r w:rsidR="00DF52C0" w:rsidRPr="002A6F70">
        <w:rPr>
          <w:rStyle w:val="Hyperlink"/>
          <w:rFonts w:asciiTheme="majorBidi" w:hAnsiTheme="majorBidi" w:cstheme="majorBidi"/>
          <w:i/>
          <w:iCs/>
          <w:color w:val="000000" w:themeColor="text1"/>
          <w:sz w:val="28"/>
          <w:szCs w:val="28"/>
          <w:u w:val="none"/>
        </w:rPr>
        <w:t>cula, CA.</w:t>
      </w:r>
    </w:p>
    <w:p w14:paraId="1F416134" w14:textId="77777777" w:rsidR="002A6F70" w:rsidRDefault="002A6F70" w:rsidP="002C6CBD">
      <w:pPr>
        <w:pStyle w:val="NoSpacing"/>
        <w:jc w:val="both"/>
        <w:rPr>
          <w:rStyle w:val="Hyperlink"/>
          <w:rFonts w:asciiTheme="majorBidi" w:hAnsiTheme="majorBidi" w:cstheme="majorBidi"/>
          <w:color w:val="000000" w:themeColor="text1"/>
          <w:sz w:val="28"/>
          <w:szCs w:val="28"/>
          <w:u w:val="none"/>
        </w:rPr>
      </w:pPr>
    </w:p>
    <w:p w14:paraId="7B3D13E8" w14:textId="2287B5EE" w:rsidR="002A6F70" w:rsidRDefault="002A6F70" w:rsidP="002C6CBD">
      <w:pPr>
        <w:pStyle w:val="NoSpacing"/>
        <w:jc w:val="both"/>
        <w:rPr>
          <w:rStyle w:val="Hyperlink"/>
          <w:rFonts w:asciiTheme="majorBidi" w:hAnsiTheme="majorBidi" w:cstheme="majorBidi"/>
          <w:color w:val="000000" w:themeColor="text1"/>
          <w:sz w:val="28"/>
          <w:szCs w:val="28"/>
          <w:u w:val="none"/>
        </w:rPr>
      </w:pPr>
      <w:r>
        <w:rPr>
          <w:rStyle w:val="Hyperlink"/>
          <w:rFonts w:asciiTheme="majorBidi" w:hAnsiTheme="majorBidi" w:cstheme="majorBidi"/>
          <w:color w:val="000000" w:themeColor="text1"/>
          <w:sz w:val="28"/>
          <w:szCs w:val="28"/>
          <w:u w:val="none"/>
        </w:rPr>
        <w:t>******************************************************************</w:t>
      </w:r>
    </w:p>
    <w:p w14:paraId="0BA2BE99" w14:textId="77777777" w:rsidR="002A6F70" w:rsidRDefault="002A6F70" w:rsidP="002C6CBD">
      <w:pPr>
        <w:pStyle w:val="NoSpacing"/>
        <w:jc w:val="both"/>
        <w:rPr>
          <w:rStyle w:val="Hyperlink"/>
          <w:rFonts w:asciiTheme="majorBidi" w:hAnsiTheme="majorBidi" w:cstheme="majorBidi"/>
          <w:color w:val="000000" w:themeColor="text1"/>
          <w:sz w:val="28"/>
          <w:szCs w:val="28"/>
          <w:u w:val="none"/>
        </w:rPr>
      </w:pPr>
    </w:p>
    <w:p w14:paraId="2D171DA4" w14:textId="77777777" w:rsidR="002A6F70" w:rsidRPr="002A6F70" w:rsidRDefault="002A6F70" w:rsidP="002A6F70">
      <w:pPr>
        <w:pStyle w:val="NoSpacing"/>
        <w:jc w:val="both"/>
        <w:rPr>
          <w:rStyle w:val="Hyperlink"/>
          <w:rFonts w:asciiTheme="majorBidi" w:hAnsiTheme="majorBidi" w:cstheme="majorBidi"/>
          <w:color w:val="000000" w:themeColor="text1"/>
          <w:sz w:val="28"/>
          <w:szCs w:val="28"/>
          <w:u w:val="none"/>
        </w:rPr>
      </w:pPr>
      <w:r w:rsidRPr="002A6F70">
        <w:rPr>
          <w:rStyle w:val="Hyperlink"/>
          <w:rFonts w:asciiTheme="majorBidi" w:hAnsiTheme="majorBidi" w:cstheme="majorBidi"/>
          <w:i/>
          <w:iCs/>
          <w:color w:val="000000" w:themeColor="text1"/>
          <w:sz w:val="28"/>
          <w:szCs w:val="28"/>
          <w:u w:val="none"/>
        </w:rPr>
        <w:t>Upon the kohanim and all the people of the congregation shall he bring atonement.</w:t>
      </w:r>
      <w:r w:rsidRPr="002A6F70">
        <w:rPr>
          <w:rStyle w:val="Hyperlink"/>
          <w:rFonts w:asciiTheme="majorBidi" w:hAnsiTheme="majorBidi" w:cstheme="majorBidi"/>
          <w:color w:val="000000" w:themeColor="text1"/>
          <w:sz w:val="28"/>
          <w:szCs w:val="28"/>
          <w:u w:val="none"/>
        </w:rPr>
        <w:t xml:space="preserve"> (Lev. 16:33)</w:t>
      </w:r>
    </w:p>
    <w:p w14:paraId="4AC029F5" w14:textId="6AD8DE23" w:rsidR="002A6F70" w:rsidRDefault="002A6F70" w:rsidP="002A6F70">
      <w:pPr>
        <w:pStyle w:val="NoSpacing"/>
        <w:ind w:firstLine="720"/>
        <w:jc w:val="both"/>
        <w:rPr>
          <w:rStyle w:val="Hyperlink"/>
          <w:rFonts w:asciiTheme="majorBidi" w:hAnsiTheme="majorBidi" w:cstheme="majorBidi"/>
          <w:color w:val="000000" w:themeColor="text1"/>
          <w:sz w:val="28"/>
          <w:szCs w:val="28"/>
          <w:u w:val="none"/>
        </w:rPr>
      </w:pPr>
      <w:r w:rsidRPr="002A6F70">
        <w:rPr>
          <w:rStyle w:val="Hyperlink"/>
          <w:rFonts w:asciiTheme="majorBidi" w:hAnsiTheme="majorBidi" w:cstheme="majorBidi"/>
          <w:color w:val="000000" w:themeColor="text1"/>
          <w:sz w:val="28"/>
          <w:szCs w:val="28"/>
          <w:u w:val="none"/>
        </w:rPr>
        <w:t>The words “of the congregation” appear to be superfluous. The Torah could have just said “upon all the people he shall bring atonement.” A congregation refers to a group of people gathered together. The Torah is emphasizing the importance of unity among the Jewish people. When the people are gathered together, we are able to beseech G-d to forgive our transgressions. (</w:t>
      </w:r>
      <w:proofErr w:type="spellStart"/>
      <w:r w:rsidRPr="002A6F70">
        <w:rPr>
          <w:rStyle w:val="Hyperlink"/>
          <w:rFonts w:asciiTheme="majorBidi" w:hAnsiTheme="majorBidi" w:cstheme="majorBidi"/>
          <w:color w:val="000000" w:themeColor="text1"/>
          <w:sz w:val="28"/>
          <w:szCs w:val="28"/>
          <w:u w:val="none"/>
        </w:rPr>
        <w:t>Be’er</w:t>
      </w:r>
      <w:proofErr w:type="spellEnd"/>
      <w:r w:rsidRPr="002A6F70">
        <w:rPr>
          <w:rStyle w:val="Hyperlink"/>
          <w:rFonts w:asciiTheme="majorBidi" w:hAnsiTheme="majorBidi" w:cstheme="majorBidi"/>
          <w:color w:val="000000" w:themeColor="text1"/>
          <w:sz w:val="28"/>
          <w:szCs w:val="28"/>
          <w:u w:val="none"/>
        </w:rPr>
        <w:t xml:space="preserve"> Moshe)</w:t>
      </w:r>
    </w:p>
    <w:p w14:paraId="47D20176" w14:textId="77777777" w:rsidR="002A6F70" w:rsidRDefault="002A6F70" w:rsidP="002A6F70">
      <w:pPr>
        <w:pStyle w:val="NoSpacing"/>
        <w:jc w:val="both"/>
        <w:rPr>
          <w:rStyle w:val="Hyperlink"/>
          <w:rFonts w:asciiTheme="majorBidi" w:hAnsiTheme="majorBidi" w:cstheme="majorBidi"/>
          <w:color w:val="000000" w:themeColor="text1"/>
          <w:sz w:val="28"/>
          <w:szCs w:val="28"/>
          <w:u w:val="none"/>
        </w:rPr>
      </w:pPr>
    </w:p>
    <w:p w14:paraId="0C2B79EB" w14:textId="77777777" w:rsidR="002A6F70" w:rsidRPr="002A6F70" w:rsidRDefault="002A6F70" w:rsidP="002A6F70">
      <w:pPr>
        <w:pStyle w:val="NoSpacing"/>
        <w:jc w:val="both"/>
        <w:rPr>
          <w:rStyle w:val="Hyperlink"/>
          <w:rFonts w:asciiTheme="majorBidi" w:hAnsiTheme="majorBidi" w:cstheme="majorBidi"/>
          <w:color w:val="000000" w:themeColor="text1"/>
          <w:sz w:val="28"/>
          <w:szCs w:val="28"/>
          <w:u w:val="none"/>
        </w:rPr>
      </w:pPr>
      <w:r w:rsidRPr="002A6F70">
        <w:rPr>
          <w:rStyle w:val="Hyperlink"/>
          <w:rFonts w:asciiTheme="majorBidi" w:hAnsiTheme="majorBidi" w:cstheme="majorBidi"/>
          <w:i/>
          <w:iCs/>
          <w:color w:val="000000" w:themeColor="text1"/>
          <w:sz w:val="28"/>
          <w:szCs w:val="28"/>
          <w:u w:val="none"/>
        </w:rPr>
        <w:t>In the cloud I will appear upon the ark-cover</w:t>
      </w:r>
      <w:r w:rsidRPr="002A6F70">
        <w:rPr>
          <w:rStyle w:val="Hyperlink"/>
          <w:rFonts w:asciiTheme="majorBidi" w:hAnsiTheme="majorBidi" w:cstheme="majorBidi"/>
          <w:color w:val="000000" w:themeColor="text1"/>
          <w:sz w:val="28"/>
          <w:szCs w:val="28"/>
          <w:u w:val="none"/>
        </w:rPr>
        <w:t xml:space="preserve"> (Lev. 16:2)</w:t>
      </w:r>
    </w:p>
    <w:p w14:paraId="007C9112" w14:textId="7AF0F413" w:rsidR="002A6F70" w:rsidRDefault="002A6F70" w:rsidP="002A6F70">
      <w:pPr>
        <w:pStyle w:val="NoSpacing"/>
        <w:ind w:firstLine="720"/>
        <w:jc w:val="both"/>
        <w:rPr>
          <w:rStyle w:val="Hyperlink"/>
          <w:rFonts w:asciiTheme="majorBidi" w:hAnsiTheme="majorBidi" w:cstheme="majorBidi"/>
          <w:color w:val="000000" w:themeColor="text1"/>
          <w:sz w:val="28"/>
          <w:szCs w:val="28"/>
          <w:u w:val="none"/>
        </w:rPr>
      </w:pPr>
      <w:r w:rsidRPr="002A6F70">
        <w:rPr>
          <w:rStyle w:val="Hyperlink"/>
          <w:rFonts w:asciiTheme="majorBidi" w:hAnsiTheme="majorBidi" w:cstheme="majorBidi"/>
          <w:color w:val="000000" w:themeColor="text1"/>
          <w:sz w:val="28"/>
          <w:szCs w:val="28"/>
          <w:u w:val="none"/>
        </w:rPr>
        <w:t>This teaches that we must never despair even in the worst of the times, for G-d’s Presence rested upon Israel precisely “in the cloud.” No matter how dark or hopeless a situation appears we must never give up or become dejected. (Rabbi Meir Shapira of Lublin)</w:t>
      </w:r>
    </w:p>
    <w:p w14:paraId="2BA5A624" w14:textId="77777777" w:rsidR="002A6F70" w:rsidRDefault="002A6F70" w:rsidP="002C6CBD">
      <w:pPr>
        <w:pStyle w:val="NoSpacing"/>
        <w:jc w:val="both"/>
        <w:rPr>
          <w:rStyle w:val="Hyperlink"/>
          <w:rFonts w:asciiTheme="majorBidi" w:hAnsiTheme="majorBidi" w:cstheme="majorBidi"/>
          <w:color w:val="000000" w:themeColor="text1"/>
          <w:sz w:val="28"/>
          <w:szCs w:val="28"/>
          <w:u w:val="none"/>
        </w:rPr>
      </w:pPr>
    </w:p>
    <w:p w14:paraId="7E8850A3" w14:textId="61E0F4AF" w:rsidR="002A6F70" w:rsidRDefault="002A6F70" w:rsidP="002C6CBD">
      <w:pPr>
        <w:pStyle w:val="NoSpacing"/>
        <w:jc w:val="both"/>
        <w:rPr>
          <w:rStyle w:val="Hyperlink"/>
          <w:rFonts w:asciiTheme="majorBidi" w:hAnsiTheme="majorBidi" w:cstheme="majorBidi"/>
          <w:i/>
          <w:iCs/>
          <w:color w:val="000000" w:themeColor="text1"/>
          <w:sz w:val="28"/>
          <w:szCs w:val="28"/>
          <w:u w:val="none"/>
        </w:rPr>
      </w:pPr>
      <w:r w:rsidRPr="002A6F70">
        <w:rPr>
          <w:rStyle w:val="Hyperlink"/>
          <w:rFonts w:asciiTheme="majorBidi" w:hAnsiTheme="majorBidi" w:cstheme="majorBidi"/>
          <w:i/>
          <w:iCs/>
          <w:color w:val="000000" w:themeColor="text1"/>
          <w:sz w:val="28"/>
          <w:szCs w:val="28"/>
          <w:u w:val="none"/>
        </w:rPr>
        <w:t xml:space="preserve">Reprinted from the </w:t>
      </w:r>
      <w:proofErr w:type="spellStart"/>
      <w:r w:rsidRPr="002A6F70">
        <w:rPr>
          <w:rStyle w:val="Hyperlink"/>
          <w:rFonts w:asciiTheme="majorBidi" w:hAnsiTheme="majorBidi" w:cstheme="majorBidi"/>
          <w:i/>
          <w:iCs/>
          <w:color w:val="000000" w:themeColor="text1"/>
          <w:sz w:val="28"/>
          <w:szCs w:val="28"/>
          <w:u w:val="none"/>
        </w:rPr>
        <w:t>Parshat</w:t>
      </w:r>
      <w:proofErr w:type="spellEnd"/>
      <w:r w:rsidRPr="002A6F70">
        <w:rPr>
          <w:rStyle w:val="Hyperlink"/>
          <w:rFonts w:asciiTheme="majorBidi" w:hAnsiTheme="majorBidi" w:cstheme="majorBidi"/>
          <w:i/>
          <w:iCs/>
          <w:color w:val="000000" w:themeColor="text1"/>
          <w:sz w:val="28"/>
          <w:szCs w:val="28"/>
          <w:u w:val="none"/>
        </w:rPr>
        <w:t xml:space="preserve"> </w:t>
      </w:r>
      <w:proofErr w:type="spellStart"/>
      <w:r w:rsidRPr="002A6F70">
        <w:rPr>
          <w:rStyle w:val="Hyperlink"/>
          <w:rFonts w:asciiTheme="majorBidi" w:hAnsiTheme="majorBidi" w:cstheme="majorBidi"/>
          <w:i/>
          <w:iCs/>
          <w:color w:val="000000" w:themeColor="text1"/>
          <w:sz w:val="28"/>
          <w:szCs w:val="28"/>
          <w:u w:val="none"/>
        </w:rPr>
        <w:t>Achrei</w:t>
      </w:r>
      <w:proofErr w:type="spellEnd"/>
      <w:r w:rsidRPr="002A6F70">
        <w:rPr>
          <w:rStyle w:val="Hyperlink"/>
          <w:rFonts w:asciiTheme="majorBidi" w:hAnsiTheme="majorBidi" w:cstheme="majorBidi"/>
          <w:i/>
          <w:iCs/>
          <w:color w:val="000000" w:themeColor="text1"/>
          <w:sz w:val="28"/>
          <w:szCs w:val="28"/>
          <w:u w:val="none"/>
        </w:rPr>
        <w:t xml:space="preserve"> Mos 5782 edition of </w:t>
      </w:r>
      <w:proofErr w:type="spellStart"/>
      <w:r w:rsidRPr="002A6F70">
        <w:rPr>
          <w:rStyle w:val="Hyperlink"/>
          <w:rFonts w:asciiTheme="majorBidi" w:hAnsiTheme="majorBidi" w:cstheme="majorBidi"/>
          <w:i/>
          <w:iCs/>
          <w:color w:val="000000" w:themeColor="text1"/>
          <w:sz w:val="28"/>
          <w:szCs w:val="28"/>
          <w:u w:val="none"/>
        </w:rPr>
        <w:t>L’Chaim</w:t>
      </w:r>
      <w:proofErr w:type="spellEnd"/>
    </w:p>
    <w:p w14:paraId="2BEF0DD3" w14:textId="7C8056E6" w:rsidR="002A6F70" w:rsidRPr="0030419F" w:rsidRDefault="002A6F70" w:rsidP="0030419F">
      <w:pPr>
        <w:pStyle w:val="NoSpacing"/>
        <w:jc w:val="center"/>
        <w:rPr>
          <w:rStyle w:val="Hyperlink"/>
          <w:rFonts w:asciiTheme="majorBidi" w:hAnsiTheme="majorBidi" w:cstheme="majorBidi"/>
          <w:b/>
          <w:bCs/>
          <w:color w:val="000000" w:themeColor="text1"/>
          <w:sz w:val="72"/>
          <w:szCs w:val="72"/>
          <w:u w:val="none"/>
        </w:rPr>
      </w:pPr>
      <w:r w:rsidRPr="0030419F">
        <w:rPr>
          <w:rStyle w:val="Hyperlink"/>
          <w:rFonts w:asciiTheme="majorBidi" w:hAnsiTheme="majorBidi" w:cstheme="majorBidi"/>
          <w:b/>
          <w:bCs/>
          <w:color w:val="000000" w:themeColor="text1"/>
          <w:sz w:val="72"/>
          <w:szCs w:val="72"/>
          <w:u w:val="none"/>
        </w:rPr>
        <w:lastRenderedPageBreak/>
        <w:t xml:space="preserve">Rabbi </w:t>
      </w:r>
      <w:proofErr w:type="spellStart"/>
      <w:r w:rsidRPr="0030419F">
        <w:rPr>
          <w:rStyle w:val="Hyperlink"/>
          <w:rFonts w:asciiTheme="majorBidi" w:hAnsiTheme="majorBidi" w:cstheme="majorBidi"/>
          <w:b/>
          <w:bCs/>
          <w:color w:val="000000" w:themeColor="text1"/>
          <w:sz w:val="72"/>
          <w:szCs w:val="72"/>
          <w:u w:val="none"/>
        </w:rPr>
        <w:t>Berel</w:t>
      </w:r>
      <w:proofErr w:type="spellEnd"/>
      <w:r w:rsidRPr="0030419F">
        <w:rPr>
          <w:rStyle w:val="Hyperlink"/>
          <w:rFonts w:asciiTheme="majorBidi" w:hAnsiTheme="majorBidi" w:cstheme="majorBidi"/>
          <w:b/>
          <w:bCs/>
          <w:color w:val="000000" w:themeColor="text1"/>
          <w:sz w:val="72"/>
          <w:szCs w:val="72"/>
          <w:u w:val="none"/>
        </w:rPr>
        <w:t xml:space="preserve"> Wein on </w:t>
      </w:r>
      <w:proofErr w:type="spellStart"/>
      <w:r w:rsidRPr="0030419F">
        <w:rPr>
          <w:rStyle w:val="Hyperlink"/>
          <w:rFonts w:asciiTheme="majorBidi" w:hAnsiTheme="majorBidi" w:cstheme="majorBidi"/>
          <w:b/>
          <w:bCs/>
          <w:color w:val="000000" w:themeColor="text1"/>
          <w:sz w:val="72"/>
          <w:szCs w:val="72"/>
          <w:u w:val="none"/>
        </w:rPr>
        <w:t>Parshas</w:t>
      </w:r>
      <w:proofErr w:type="spellEnd"/>
    </w:p>
    <w:p w14:paraId="2E4008A9" w14:textId="70A83BD1" w:rsidR="002A6F70" w:rsidRDefault="002A6F70" w:rsidP="0030419F">
      <w:pPr>
        <w:pStyle w:val="NoSpacing"/>
        <w:jc w:val="center"/>
        <w:rPr>
          <w:rStyle w:val="Hyperlink"/>
          <w:rFonts w:asciiTheme="majorBidi" w:hAnsiTheme="majorBidi" w:cstheme="majorBidi"/>
          <w:b/>
          <w:bCs/>
          <w:color w:val="000000" w:themeColor="text1"/>
          <w:sz w:val="72"/>
          <w:szCs w:val="72"/>
          <w:u w:val="none"/>
        </w:rPr>
      </w:pPr>
      <w:proofErr w:type="spellStart"/>
      <w:r w:rsidRPr="0030419F">
        <w:rPr>
          <w:rStyle w:val="Hyperlink"/>
          <w:rFonts w:asciiTheme="majorBidi" w:hAnsiTheme="majorBidi" w:cstheme="majorBidi"/>
          <w:b/>
          <w:bCs/>
          <w:color w:val="000000" w:themeColor="text1"/>
          <w:sz w:val="72"/>
          <w:szCs w:val="72"/>
          <w:u w:val="none"/>
        </w:rPr>
        <w:t>Acharei</w:t>
      </w:r>
      <w:proofErr w:type="spellEnd"/>
      <w:r w:rsidRPr="0030419F">
        <w:rPr>
          <w:rStyle w:val="Hyperlink"/>
          <w:rFonts w:asciiTheme="majorBidi" w:hAnsiTheme="majorBidi" w:cstheme="majorBidi"/>
          <w:b/>
          <w:bCs/>
          <w:color w:val="000000" w:themeColor="text1"/>
          <w:sz w:val="72"/>
          <w:szCs w:val="72"/>
          <w:u w:val="none"/>
        </w:rPr>
        <w:t xml:space="preserve"> </w:t>
      </w:r>
      <w:proofErr w:type="spellStart"/>
      <w:r w:rsidRPr="0030419F">
        <w:rPr>
          <w:rStyle w:val="Hyperlink"/>
          <w:rFonts w:asciiTheme="majorBidi" w:hAnsiTheme="majorBidi" w:cstheme="majorBidi"/>
          <w:b/>
          <w:bCs/>
          <w:color w:val="000000" w:themeColor="text1"/>
          <w:sz w:val="72"/>
          <w:szCs w:val="72"/>
          <w:u w:val="none"/>
        </w:rPr>
        <w:t>Kedoshim</w:t>
      </w:r>
      <w:proofErr w:type="spellEnd"/>
      <w:r w:rsidRPr="0030419F">
        <w:rPr>
          <w:rStyle w:val="Hyperlink"/>
          <w:rFonts w:asciiTheme="majorBidi" w:hAnsiTheme="majorBidi" w:cstheme="majorBidi"/>
          <w:b/>
          <w:bCs/>
          <w:color w:val="000000" w:themeColor="text1"/>
          <w:sz w:val="72"/>
          <w:szCs w:val="72"/>
          <w:u w:val="none"/>
        </w:rPr>
        <w:t xml:space="preserve"> 5783</w:t>
      </w:r>
    </w:p>
    <w:p w14:paraId="4B25AC69" w14:textId="77777777" w:rsidR="00B140F9" w:rsidRPr="00B140F9" w:rsidRDefault="00B140F9" w:rsidP="0030419F">
      <w:pPr>
        <w:pStyle w:val="NoSpacing"/>
        <w:jc w:val="center"/>
        <w:rPr>
          <w:rStyle w:val="Hyperlink"/>
          <w:rFonts w:asciiTheme="majorBidi" w:hAnsiTheme="majorBidi" w:cstheme="majorBidi"/>
          <w:b/>
          <w:bCs/>
          <w:color w:val="000000" w:themeColor="text1"/>
          <w:sz w:val="16"/>
          <w:szCs w:val="16"/>
          <w:u w:val="none"/>
        </w:rPr>
      </w:pPr>
    </w:p>
    <w:p w14:paraId="417B8ACB" w14:textId="3A5630A8" w:rsidR="002A6F70" w:rsidRPr="0030419F" w:rsidRDefault="0030419F" w:rsidP="0030419F">
      <w:pPr>
        <w:pStyle w:val="NoSpacing"/>
        <w:jc w:val="center"/>
        <w:rPr>
          <w:rStyle w:val="Hyperlink"/>
          <w:rFonts w:asciiTheme="majorBidi" w:hAnsiTheme="majorBidi" w:cstheme="majorBidi"/>
          <w:i/>
          <w:iCs/>
          <w:color w:val="000000" w:themeColor="text1"/>
          <w:sz w:val="28"/>
          <w:szCs w:val="28"/>
          <w:u w:val="none"/>
        </w:rPr>
      </w:pPr>
      <w:r w:rsidRPr="0030419F">
        <w:rPr>
          <w:rFonts w:asciiTheme="majorBidi" w:hAnsiTheme="majorBidi" w:cstheme="majorBidi"/>
          <w:noProof/>
          <w:color w:val="000000" w:themeColor="text1"/>
          <w:sz w:val="28"/>
          <w:szCs w:val="28"/>
        </w:rPr>
        <w:drawing>
          <wp:inline distT="0" distB="0" distL="0" distR="0" wp14:anchorId="179566EA" wp14:editId="68DFC43D">
            <wp:extent cx="2549770" cy="2883668"/>
            <wp:effectExtent l="0" t="0" r="3175" b="0"/>
            <wp:docPr id="382941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41600" name=""/>
                    <pic:cNvPicPr/>
                  </pic:nvPicPr>
                  <pic:blipFill>
                    <a:blip r:embed="rId11"/>
                    <a:stretch>
                      <a:fillRect/>
                    </a:stretch>
                  </pic:blipFill>
                  <pic:spPr>
                    <a:xfrm>
                      <a:off x="0" y="0"/>
                      <a:ext cx="2554354" cy="2888853"/>
                    </a:xfrm>
                    <a:prstGeom prst="rect">
                      <a:avLst/>
                    </a:prstGeom>
                  </pic:spPr>
                </pic:pic>
              </a:graphicData>
            </a:graphic>
          </wp:inline>
        </w:drawing>
      </w:r>
    </w:p>
    <w:p w14:paraId="789392D6" w14:textId="77777777" w:rsidR="002A6F70" w:rsidRPr="0030419F" w:rsidRDefault="002A6F70" w:rsidP="0030419F">
      <w:pPr>
        <w:pStyle w:val="NoSpacing"/>
        <w:jc w:val="both"/>
        <w:rPr>
          <w:rStyle w:val="Hyperlink"/>
          <w:rFonts w:asciiTheme="majorBidi" w:hAnsiTheme="majorBidi" w:cstheme="majorBidi"/>
          <w:i/>
          <w:iCs/>
          <w:color w:val="000000" w:themeColor="text1"/>
          <w:sz w:val="28"/>
          <w:szCs w:val="28"/>
          <w:u w:val="none"/>
        </w:rPr>
      </w:pPr>
    </w:p>
    <w:p w14:paraId="34120245" w14:textId="77777777" w:rsidR="002A6F70" w:rsidRPr="0030419F" w:rsidRDefault="002A6F70" w:rsidP="0030419F">
      <w:pPr>
        <w:pStyle w:val="NoSpacing"/>
        <w:ind w:firstLine="720"/>
        <w:jc w:val="both"/>
        <w:rPr>
          <w:rFonts w:asciiTheme="majorBidi" w:eastAsia="Times New Roman" w:hAnsiTheme="majorBidi" w:cstheme="majorBidi"/>
          <w:color w:val="000000" w:themeColor="text1"/>
          <w:sz w:val="28"/>
          <w:szCs w:val="28"/>
          <w:lang w:bidi="he-IL"/>
        </w:rPr>
      </w:pPr>
      <w:r w:rsidRPr="0030419F">
        <w:rPr>
          <w:rFonts w:asciiTheme="majorBidi" w:eastAsia="Times New Roman" w:hAnsiTheme="majorBidi" w:cstheme="majorBidi"/>
          <w:color w:val="000000" w:themeColor="text1"/>
          <w:sz w:val="28"/>
          <w:szCs w:val="28"/>
          <w:lang w:bidi="he-IL"/>
        </w:rPr>
        <w:t>Among the many commandments and values that are represented in this week’s double parsha, special attention seems to being paid to the intimate and marital relationships between people. The Torah lists for us those relationships which are considered to be incestuous, immoral and forbidden. There is perhaps no area of human behavior so sensitive and yet so dissolute and dangerously self-destructive as these liaisons and relationships.</w:t>
      </w:r>
    </w:p>
    <w:p w14:paraId="31EDD387" w14:textId="77777777" w:rsidR="002A6F70" w:rsidRPr="0030419F" w:rsidRDefault="002A6F70" w:rsidP="0030419F">
      <w:pPr>
        <w:pStyle w:val="NoSpacing"/>
        <w:jc w:val="both"/>
        <w:rPr>
          <w:rFonts w:asciiTheme="majorBidi" w:eastAsia="Times New Roman" w:hAnsiTheme="majorBidi" w:cstheme="majorBidi"/>
          <w:color w:val="000000" w:themeColor="text1"/>
          <w:sz w:val="28"/>
          <w:szCs w:val="28"/>
          <w:lang w:bidi="he-IL"/>
        </w:rPr>
      </w:pPr>
      <w:r w:rsidRPr="0030419F">
        <w:rPr>
          <w:rFonts w:asciiTheme="majorBidi" w:eastAsia="Times New Roman" w:hAnsiTheme="majorBidi" w:cstheme="majorBidi"/>
          <w:color w:val="000000" w:themeColor="text1"/>
          <w:sz w:val="28"/>
          <w:szCs w:val="28"/>
          <w:lang w:bidi="he-IL"/>
        </w:rPr>
        <w:t> </w:t>
      </w:r>
    </w:p>
    <w:p w14:paraId="0EEE22E8" w14:textId="77777777" w:rsidR="0030419F" w:rsidRDefault="002A6F70" w:rsidP="0030419F">
      <w:pPr>
        <w:pStyle w:val="NoSpacing"/>
        <w:ind w:firstLine="720"/>
        <w:jc w:val="both"/>
        <w:rPr>
          <w:rFonts w:asciiTheme="majorBidi" w:eastAsia="Times New Roman" w:hAnsiTheme="majorBidi" w:cstheme="majorBidi"/>
          <w:color w:val="000000" w:themeColor="text1"/>
          <w:sz w:val="28"/>
          <w:szCs w:val="28"/>
          <w:lang w:bidi="he-IL"/>
        </w:rPr>
      </w:pPr>
      <w:r w:rsidRPr="0030419F">
        <w:rPr>
          <w:rFonts w:asciiTheme="majorBidi" w:eastAsia="Times New Roman" w:hAnsiTheme="majorBidi" w:cstheme="majorBidi"/>
          <w:color w:val="000000" w:themeColor="text1"/>
          <w:sz w:val="28"/>
          <w:szCs w:val="28"/>
          <w:lang w:bidi="he-IL"/>
        </w:rPr>
        <w:t xml:space="preserve">According to the popularization of Freudian psychology, it is the sexual drive more than anything else that is the energy source for human behavior. The Torah looks not to deny this basic drive, it never preaches celibacy, but rather it looks to channel and control this activity, turning it from something potentially illicit and harmful to something that is holy and creative. </w:t>
      </w:r>
    </w:p>
    <w:p w14:paraId="6CE2B41F" w14:textId="77777777" w:rsidR="0030419F" w:rsidRDefault="0030419F" w:rsidP="0030419F">
      <w:pPr>
        <w:pStyle w:val="NoSpacing"/>
        <w:ind w:firstLine="720"/>
        <w:jc w:val="both"/>
        <w:rPr>
          <w:rFonts w:asciiTheme="majorBidi" w:eastAsia="Times New Roman" w:hAnsiTheme="majorBidi" w:cstheme="majorBidi"/>
          <w:color w:val="000000" w:themeColor="text1"/>
          <w:sz w:val="28"/>
          <w:szCs w:val="28"/>
          <w:lang w:bidi="he-IL"/>
        </w:rPr>
      </w:pPr>
    </w:p>
    <w:p w14:paraId="0BD8C04E" w14:textId="60BDD008" w:rsidR="002A6F70" w:rsidRPr="0030419F" w:rsidRDefault="002A6F70" w:rsidP="0030419F">
      <w:pPr>
        <w:pStyle w:val="NoSpacing"/>
        <w:ind w:firstLine="720"/>
        <w:jc w:val="both"/>
        <w:rPr>
          <w:rFonts w:asciiTheme="majorBidi" w:eastAsia="Times New Roman" w:hAnsiTheme="majorBidi" w:cstheme="majorBidi"/>
          <w:color w:val="000000" w:themeColor="text1"/>
          <w:sz w:val="28"/>
          <w:szCs w:val="28"/>
          <w:lang w:bidi="he-IL"/>
        </w:rPr>
      </w:pPr>
      <w:r w:rsidRPr="0030419F">
        <w:rPr>
          <w:rFonts w:asciiTheme="majorBidi" w:eastAsia="Times New Roman" w:hAnsiTheme="majorBidi" w:cstheme="majorBidi"/>
          <w:color w:val="000000" w:themeColor="text1"/>
          <w:sz w:val="28"/>
          <w:szCs w:val="28"/>
          <w:lang w:bidi="he-IL"/>
        </w:rPr>
        <w:t xml:space="preserve">In order to accomplish this, the Torah imposes a set of limitations, inhibitions and rules to govern and sanctify such human behavior. In effect, the Torah teaches us that our sexual drive is a neutral commodity. It is rather the circumstances and structure that surround the use of this drive that determines its probity, and holiness. That is the key idea that lies behind the commandments that appear in these </w:t>
      </w:r>
      <w:proofErr w:type="spellStart"/>
      <w:r w:rsidRPr="0030419F">
        <w:rPr>
          <w:rFonts w:asciiTheme="majorBidi" w:eastAsia="Times New Roman" w:hAnsiTheme="majorBidi" w:cstheme="majorBidi"/>
          <w:color w:val="000000" w:themeColor="text1"/>
          <w:sz w:val="28"/>
          <w:szCs w:val="28"/>
          <w:lang w:bidi="he-IL"/>
        </w:rPr>
        <w:t>parshiyot</w:t>
      </w:r>
      <w:proofErr w:type="spellEnd"/>
      <w:r w:rsidRPr="0030419F">
        <w:rPr>
          <w:rFonts w:asciiTheme="majorBidi" w:eastAsia="Times New Roman" w:hAnsiTheme="majorBidi" w:cstheme="majorBidi"/>
          <w:color w:val="000000" w:themeColor="text1"/>
          <w:sz w:val="28"/>
          <w:szCs w:val="28"/>
          <w:lang w:bidi="he-IL"/>
        </w:rPr>
        <w:t xml:space="preserve"> – discipline, sensitivity, correctness behavior and a sense of positive purpose.</w:t>
      </w:r>
    </w:p>
    <w:p w14:paraId="15563725" w14:textId="77777777" w:rsidR="002A6F70" w:rsidRPr="0030419F" w:rsidRDefault="002A6F70" w:rsidP="0030419F">
      <w:pPr>
        <w:pStyle w:val="NoSpacing"/>
        <w:jc w:val="both"/>
        <w:rPr>
          <w:rFonts w:asciiTheme="majorBidi" w:eastAsia="Times New Roman" w:hAnsiTheme="majorBidi" w:cstheme="majorBidi"/>
          <w:color w:val="000000" w:themeColor="text1"/>
          <w:sz w:val="28"/>
          <w:szCs w:val="28"/>
          <w:lang w:bidi="he-IL"/>
        </w:rPr>
      </w:pPr>
      <w:r w:rsidRPr="0030419F">
        <w:rPr>
          <w:rFonts w:asciiTheme="majorBidi" w:eastAsia="Times New Roman" w:hAnsiTheme="majorBidi" w:cstheme="majorBidi"/>
          <w:color w:val="000000" w:themeColor="text1"/>
          <w:sz w:val="28"/>
          <w:szCs w:val="28"/>
          <w:lang w:bidi="he-IL"/>
        </w:rPr>
        <w:lastRenderedPageBreak/>
        <w:t> </w:t>
      </w:r>
    </w:p>
    <w:p w14:paraId="43B99F32" w14:textId="77777777" w:rsidR="0030419F" w:rsidRDefault="002A6F70" w:rsidP="0030419F">
      <w:pPr>
        <w:pStyle w:val="NoSpacing"/>
        <w:ind w:firstLine="720"/>
        <w:jc w:val="both"/>
        <w:rPr>
          <w:rFonts w:asciiTheme="majorBidi" w:eastAsia="Times New Roman" w:hAnsiTheme="majorBidi" w:cstheme="majorBidi"/>
          <w:color w:val="000000" w:themeColor="text1"/>
          <w:sz w:val="28"/>
          <w:szCs w:val="28"/>
          <w:lang w:bidi="he-IL"/>
        </w:rPr>
      </w:pPr>
      <w:r w:rsidRPr="0030419F">
        <w:rPr>
          <w:rFonts w:asciiTheme="majorBidi" w:eastAsia="Times New Roman" w:hAnsiTheme="majorBidi" w:cstheme="majorBidi"/>
          <w:color w:val="000000" w:themeColor="text1"/>
          <w:sz w:val="28"/>
          <w:szCs w:val="28"/>
          <w:lang w:bidi="he-IL"/>
        </w:rPr>
        <w:t xml:space="preserve">Be holy and sanctified the Torah tells us – that is our goal. How to arrive there is what the commandments, individually and collectively, come to teach us. And the road is paved with self-discipline, self-control and a devotion to duty and responsibility. These </w:t>
      </w:r>
      <w:proofErr w:type="spellStart"/>
      <w:r w:rsidRPr="0030419F">
        <w:rPr>
          <w:rFonts w:asciiTheme="majorBidi" w:eastAsia="Times New Roman" w:hAnsiTheme="majorBidi" w:cstheme="majorBidi"/>
          <w:color w:val="000000" w:themeColor="text1"/>
          <w:sz w:val="28"/>
          <w:szCs w:val="28"/>
          <w:lang w:bidi="he-IL"/>
        </w:rPr>
        <w:t>parshiyot</w:t>
      </w:r>
      <w:proofErr w:type="spellEnd"/>
      <w:r w:rsidRPr="0030419F">
        <w:rPr>
          <w:rFonts w:asciiTheme="majorBidi" w:eastAsia="Times New Roman" w:hAnsiTheme="majorBidi" w:cstheme="majorBidi"/>
          <w:color w:val="000000" w:themeColor="text1"/>
          <w:sz w:val="28"/>
          <w:szCs w:val="28"/>
          <w:lang w:bidi="he-IL"/>
        </w:rPr>
        <w:t xml:space="preserve"> also emphasize to us the Torah’s view regarding the treatment of other human beings. The Torah bids us to love, to respect, and to tolerate others, to become a holier person. Piety in matters that are, so to speak, between man and G</w:t>
      </w:r>
      <w:r w:rsidR="0030419F">
        <w:rPr>
          <w:rFonts w:asciiTheme="majorBidi" w:eastAsia="Times New Roman" w:hAnsiTheme="majorBidi" w:cstheme="majorBidi"/>
          <w:color w:val="000000" w:themeColor="text1"/>
          <w:sz w:val="28"/>
          <w:szCs w:val="28"/>
          <w:lang w:bidi="he-IL"/>
        </w:rPr>
        <w:t>-</w:t>
      </w:r>
      <w:r w:rsidRPr="0030419F">
        <w:rPr>
          <w:rFonts w:asciiTheme="majorBidi" w:eastAsia="Times New Roman" w:hAnsiTheme="majorBidi" w:cstheme="majorBidi"/>
          <w:color w:val="000000" w:themeColor="text1"/>
          <w:sz w:val="28"/>
          <w:szCs w:val="28"/>
          <w:lang w:bidi="he-IL"/>
        </w:rPr>
        <w:t xml:space="preserve">d are of prime importance in Jewish life. </w:t>
      </w:r>
    </w:p>
    <w:p w14:paraId="4C6E6062" w14:textId="77777777" w:rsidR="0030419F" w:rsidRDefault="0030419F" w:rsidP="0030419F">
      <w:pPr>
        <w:pStyle w:val="NoSpacing"/>
        <w:ind w:firstLine="720"/>
        <w:jc w:val="both"/>
        <w:rPr>
          <w:rFonts w:asciiTheme="majorBidi" w:eastAsia="Times New Roman" w:hAnsiTheme="majorBidi" w:cstheme="majorBidi"/>
          <w:color w:val="000000" w:themeColor="text1"/>
          <w:sz w:val="28"/>
          <w:szCs w:val="28"/>
          <w:lang w:bidi="he-IL"/>
        </w:rPr>
      </w:pPr>
    </w:p>
    <w:p w14:paraId="2A3D22E1" w14:textId="77777777" w:rsidR="0030419F" w:rsidRDefault="002A6F70" w:rsidP="0030419F">
      <w:pPr>
        <w:pStyle w:val="NoSpacing"/>
        <w:ind w:firstLine="720"/>
        <w:jc w:val="both"/>
        <w:rPr>
          <w:rFonts w:asciiTheme="majorBidi" w:eastAsia="Times New Roman" w:hAnsiTheme="majorBidi" w:cstheme="majorBidi"/>
          <w:color w:val="000000" w:themeColor="text1"/>
          <w:sz w:val="28"/>
          <w:szCs w:val="28"/>
          <w:lang w:bidi="he-IL"/>
        </w:rPr>
      </w:pPr>
      <w:r w:rsidRPr="0030419F">
        <w:rPr>
          <w:rFonts w:asciiTheme="majorBidi" w:eastAsia="Times New Roman" w:hAnsiTheme="majorBidi" w:cstheme="majorBidi"/>
          <w:color w:val="000000" w:themeColor="text1"/>
          <w:sz w:val="28"/>
          <w:szCs w:val="28"/>
          <w:lang w:bidi="he-IL"/>
        </w:rPr>
        <w:t xml:space="preserve">But of equal importance is the correct relationship between humans and their fellow human beings. One cannot be a holy person through ritual piety and scholarship alone. </w:t>
      </w:r>
      <w:proofErr w:type="spellStart"/>
      <w:r w:rsidRPr="0030419F">
        <w:rPr>
          <w:rFonts w:asciiTheme="majorBidi" w:eastAsia="Times New Roman" w:hAnsiTheme="majorBidi" w:cstheme="majorBidi"/>
          <w:color w:val="000000" w:themeColor="text1"/>
          <w:sz w:val="28"/>
          <w:szCs w:val="28"/>
          <w:lang w:bidi="he-IL"/>
        </w:rPr>
        <w:t>Ramban</w:t>
      </w:r>
      <w:proofErr w:type="spellEnd"/>
      <w:r w:rsidRPr="0030419F">
        <w:rPr>
          <w:rFonts w:asciiTheme="majorBidi" w:eastAsia="Times New Roman" w:hAnsiTheme="majorBidi" w:cstheme="majorBidi"/>
          <w:color w:val="000000" w:themeColor="text1"/>
          <w:sz w:val="28"/>
          <w:szCs w:val="28"/>
          <w:lang w:bidi="he-IL"/>
        </w:rPr>
        <w:t xml:space="preserve"> advances the idea that the possibility of being obnoxious and disgusting, even within the confines of the Torah, so to speak, exists. How we deal with other human beings is a crucial part of being a holy person. </w:t>
      </w:r>
    </w:p>
    <w:p w14:paraId="0C857746" w14:textId="77777777" w:rsidR="0030419F" w:rsidRDefault="0030419F" w:rsidP="0030419F">
      <w:pPr>
        <w:pStyle w:val="NoSpacing"/>
        <w:ind w:firstLine="720"/>
        <w:jc w:val="both"/>
        <w:rPr>
          <w:rFonts w:asciiTheme="majorBidi" w:eastAsia="Times New Roman" w:hAnsiTheme="majorBidi" w:cstheme="majorBidi"/>
          <w:color w:val="000000" w:themeColor="text1"/>
          <w:sz w:val="28"/>
          <w:szCs w:val="28"/>
          <w:lang w:bidi="he-IL"/>
        </w:rPr>
      </w:pPr>
    </w:p>
    <w:p w14:paraId="278E52DF" w14:textId="066FDD32" w:rsidR="002A6F70" w:rsidRPr="0030419F" w:rsidRDefault="002A6F70" w:rsidP="0030419F">
      <w:pPr>
        <w:pStyle w:val="NoSpacing"/>
        <w:ind w:firstLine="720"/>
        <w:jc w:val="both"/>
        <w:rPr>
          <w:rFonts w:asciiTheme="majorBidi" w:eastAsia="Times New Roman" w:hAnsiTheme="majorBidi" w:cstheme="majorBidi"/>
          <w:color w:val="000000" w:themeColor="text1"/>
          <w:sz w:val="28"/>
          <w:szCs w:val="28"/>
          <w:lang w:bidi="he-IL"/>
        </w:rPr>
      </w:pPr>
      <w:r w:rsidRPr="0030419F">
        <w:rPr>
          <w:rFonts w:asciiTheme="majorBidi" w:eastAsia="Times New Roman" w:hAnsiTheme="majorBidi" w:cstheme="majorBidi"/>
          <w:color w:val="000000" w:themeColor="text1"/>
          <w:sz w:val="28"/>
          <w:szCs w:val="28"/>
          <w:lang w:bidi="he-IL"/>
        </w:rPr>
        <w:t>It is far easier to deal with an unseen and inscrutable Divinity than to have to deal with a real human being face to face. When people differ with us, oftentimes they are not cognizant of our needs and desires, and can prove to be annoying and difficult. How are we to deal with such people? The Torah prescribes the same formula for dealing with others as it does for dealing with our innate drives as described above – patience, sensitivity, self-discipline, and retention of the goal of being holy.</w:t>
      </w:r>
    </w:p>
    <w:p w14:paraId="1A0DF2FB" w14:textId="77777777" w:rsidR="002A6F70" w:rsidRPr="0030419F" w:rsidRDefault="002A6F70" w:rsidP="0030419F">
      <w:pPr>
        <w:pStyle w:val="NoSpacing"/>
        <w:jc w:val="both"/>
        <w:rPr>
          <w:rFonts w:asciiTheme="majorBidi" w:eastAsia="Times New Roman" w:hAnsiTheme="majorBidi" w:cstheme="majorBidi"/>
          <w:color w:val="000000" w:themeColor="text1"/>
          <w:sz w:val="28"/>
          <w:szCs w:val="28"/>
          <w:lang w:bidi="he-IL"/>
        </w:rPr>
      </w:pPr>
      <w:r w:rsidRPr="0030419F">
        <w:rPr>
          <w:rFonts w:asciiTheme="majorBidi" w:eastAsia="Times New Roman" w:hAnsiTheme="majorBidi" w:cstheme="majorBidi"/>
          <w:color w:val="000000" w:themeColor="text1"/>
          <w:sz w:val="28"/>
          <w:szCs w:val="28"/>
          <w:lang w:bidi="he-IL"/>
        </w:rPr>
        <w:t> </w:t>
      </w:r>
    </w:p>
    <w:p w14:paraId="242F42FA" w14:textId="77777777" w:rsidR="002A6F70" w:rsidRDefault="002A6F70" w:rsidP="0030419F">
      <w:pPr>
        <w:pStyle w:val="NoSpacing"/>
        <w:ind w:firstLine="720"/>
        <w:jc w:val="both"/>
        <w:rPr>
          <w:rFonts w:asciiTheme="majorBidi" w:eastAsia="Times New Roman" w:hAnsiTheme="majorBidi" w:cstheme="majorBidi"/>
          <w:color w:val="000000" w:themeColor="text1"/>
          <w:sz w:val="28"/>
          <w:szCs w:val="28"/>
          <w:lang w:bidi="he-IL"/>
        </w:rPr>
      </w:pPr>
      <w:r w:rsidRPr="0030419F">
        <w:rPr>
          <w:rFonts w:asciiTheme="majorBidi" w:eastAsia="Times New Roman" w:hAnsiTheme="majorBidi" w:cstheme="majorBidi"/>
          <w:color w:val="000000" w:themeColor="text1"/>
          <w:sz w:val="28"/>
          <w:szCs w:val="28"/>
          <w:lang w:bidi="he-IL"/>
        </w:rPr>
        <w:t>An awareness of circumstances and situations that govern all of the commandments of the Torah also relate to our interpersonal behavior, one with another. The Torah is always to be viewed as a unit, as something whole and inseparable. That is the way to embark on the road to holiness.</w:t>
      </w:r>
    </w:p>
    <w:p w14:paraId="08284E90" w14:textId="77777777" w:rsidR="0030419F" w:rsidRDefault="0030419F" w:rsidP="0030419F">
      <w:pPr>
        <w:pStyle w:val="NoSpacing"/>
        <w:jc w:val="both"/>
        <w:rPr>
          <w:rFonts w:asciiTheme="majorBidi" w:eastAsia="Times New Roman" w:hAnsiTheme="majorBidi" w:cstheme="majorBidi"/>
          <w:color w:val="000000" w:themeColor="text1"/>
          <w:sz w:val="28"/>
          <w:szCs w:val="28"/>
          <w:lang w:bidi="he-IL"/>
        </w:rPr>
      </w:pPr>
    </w:p>
    <w:p w14:paraId="69DF8EFB" w14:textId="31841EA5" w:rsidR="0030419F" w:rsidRPr="0030419F" w:rsidRDefault="0030419F" w:rsidP="0030419F">
      <w:pPr>
        <w:pStyle w:val="NoSpacing"/>
        <w:jc w:val="both"/>
        <w:rPr>
          <w:rFonts w:asciiTheme="majorBidi" w:eastAsia="Times New Roman" w:hAnsiTheme="majorBidi" w:cstheme="majorBidi"/>
          <w:i/>
          <w:iCs/>
          <w:color w:val="000000" w:themeColor="text1"/>
          <w:sz w:val="28"/>
          <w:szCs w:val="28"/>
          <w:lang w:bidi="he-IL"/>
        </w:rPr>
      </w:pPr>
      <w:r w:rsidRPr="0030419F">
        <w:rPr>
          <w:rFonts w:asciiTheme="majorBidi" w:eastAsia="Times New Roman" w:hAnsiTheme="majorBidi" w:cstheme="majorBidi"/>
          <w:i/>
          <w:iCs/>
          <w:color w:val="000000" w:themeColor="text1"/>
          <w:sz w:val="28"/>
          <w:szCs w:val="28"/>
          <w:lang w:bidi="he-IL"/>
        </w:rPr>
        <w:t>Reprinted from the current website of rabbiwein.com</w:t>
      </w:r>
    </w:p>
    <w:p w14:paraId="54714E46" w14:textId="77777777" w:rsidR="0030419F" w:rsidRPr="0030419F" w:rsidRDefault="0030419F" w:rsidP="0030419F">
      <w:pPr>
        <w:pStyle w:val="NoSpacing"/>
        <w:jc w:val="both"/>
        <w:rPr>
          <w:rFonts w:asciiTheme="majorBidi" w:eastAsia="Times New Roman" w:hAnsiTheme="majorBidi" w:cstheme="majorBidi"/>
          <w:color w:val="000000" w:themeColor="text1"/>
          <w:sz w:val="28"/>
          <w:szCs w:val="28"/>
          <w:lang w:bidi="he-IL"/>
        </w:rPr>
      </w:pPr>
    </w:p>
    <w:p w14:paraId="35954DCD" w14:textId="06E9D0A6" w:rsidR="0083347E" w:rsidRDefault="0083347E" w:rsidP="0083347E">
      <w:pPr>
        <w:pStyle w:val="NoSpacing"/>
        <w:rPr>
          <w:rStyle w:val="Hyperlink"/>
          <w:rFonts w:asciiTheme="majorBidi" w:hAnsiTheme="majorBidi" w:cstheme="majorBidi"/>
          <w:color w:val="000000" w:themeColor="text1"/>
          <w:sz w:val="28"/>
          <w:szCs w:val="28"/>
          <w:u w:val="none"/>
        </w:rPr>
      </w:pPr>
      <w:r>
        <w:rPr>
          <w:rStyle w:val="Hyperlink"/>
          <w:rFonts w:asciiTheme="majorBidi" w:hAnsiTheme="majorBidi" w:cstheme="majorBidi"/>
          <w:color w:val="000000" w:themeColor="text1"/>
          <w:sz w:val="28"/>
          <w:szCs w:val="28"/>
          <w:u w:val="none"/>
        </w:rPr>
        <w:t>******************************************************************</w:t>
      </w:r>
    </w:p>
    <w:p w14:paraId="0AFC5A36" w14:textId="77777777" w:rsidR="0083347E" w:rsidRDefault="0083347E" w:rsidP="0083347E">
      <w:pPr>
        <w:pStyle w:val="NoSpacing"/>
        <w:rPr>
          <w:rStyle w:val="Hyperlink"/>
          <w:rFonts w:asciiTheme="majorBidi" w:hAnsiTheme="majorBidi" w:cstheme="majorBidi"/>
          <w:color w:val="000000" w:themeColor="text1"/>
          <w:sz w:val="28"/>
          <w:szCs w:val="28"/>
          <w:u w:val="none"/>
        </w:rPr>
      </w:pPr>
    </w:p>
    <w:p w14:paraId="41BB0B7C" w14:textId="7B7794D3" w:rsidR="0083347E" w:rsidRPr="0083347E" w:rsidRDefault="0083347E" w:rsidP="0083347E">
      <w:pPr>
        <w:pStyle w:val="NoSpacing"/>
        <w:rPr>
          <w:rStyle w:val="Hyperlink"/>
          <w:rFonts w:asciiTheme="majorBidi" w:hAnsiTheme="majorBidi" w:cstheme="majorBidi"/>
          <w:color w:val="000000" w:themeColor="text1"/>
          <w:sz w:val="28"/>
          <w:szCs w:val="28"/>
          <w:u w:val="none"/>
        </w:rPr>
      </w:pPr>
      <w:r w:rsidRPr="0083347E">
        <w:rPr>
          <w:rStyle w:val="Hyperlink"/>
          <w:rFonts w:asciiTheme="majorBidi" w:hAnsiTheme="majorBidi" w:cstheme="majorBidi"/>
          <w:i/>
          <w:iCs/>
          <w:color w:val="000000" w:themeColor="text1"/>
          <w:sz w:val="28"/>
          <w:szCs w:val="28"/>
          <w:u w:val="none"/>
        </w:rPr>
        <w:t>I</w:t>
      </w:r>
      <w:r w:rsidRPr="0083347E">
        <w:rPr>
          <w:rStyle w:val="Hyperlink"/>
          <w:rFonts w:asciiTheme="majorBidi" w:hAnsiTheme="majorBidi" w:cstheme="majorBidi"/>
          <w:i/>
          <w:iCs/>
          <w:color w:val="000000" w:themeColor="text1"/>
          <w:sz w:val="28"/>
          <w:szCs w:val="28"/>
          <w:u w:val="none"/>
        </w:rPr>
        <w:t>n the cloud I will appear upon the ark-cover</w:t>
      </w:r>
      <w:r w:rsidRPr="0083347E">
        <w:rPr>
          <w:rStyle w:val="Hyperlink"/>
          <w:rFonts w:asciiTheme="majorBidi" w:hAnsiTheme="majorBidi" w:cstheme="majorBidi"/>
          <w:color w:val="000000" w:themeColor="text1"/>
          <w:sz w:val="28"/>
          <w:szCs w:val="28"/>
          <w:u w:val="none"/>
        </w:rPr>
        <w:t xml:space="preserve"> (Lev. 16:2)</w:t>
      </w:r>
    </w:p>
    <w:p w14:paraId="279F71A1" w14:textId="3FB46E09" w:rsidR="0083347E" w:rsidRPr="0083347E" w:rsidRDefault="0083347E" w:rsidP="0083347E">
      <w:pPr>
        <w:pStyle w:val="NoSpacing"/>
        <w:ind w:firstLine="720"/>
        <w:rPr>
          <w:rStyle w:val="Hyperlink"/>
          <w:rFonts w:asciiTheme="majorBidi" w:hAnsiTheme="majorBidi" w:cstheme="majorBidi"/>
          <w:color w:val="000000" w:themeColor="text1"/>
          <w:sz w:val="28"/>
          <w:szCs w:val="28"/>
          <w:u w:val="none"/>
        </w:rPr>
      </w:pPr>
      <w:r w:rsidRPr="0083347E">
        <w:rPr>
          <w:rStyle w:val="Hyperlink"/>
          <w:rFonts w:asciiTheme="majorBidi" w:hAnsiTheme="majorBidi" w:cstheme="majorBidi"/>
          <w:color w:val="000000" w:themeColor="text1"/>
          <w:sz w:val="28"/>
          <w:szCs w:val="28"/>
          <w:u w:val="none"/>
        </w:rPr>
        <w:t>This teaches that we must never despair even in the worst of the times, for G-d’s Presence rested upon Israel precisely “in the cloud.” No matter how dark or hopeless a situation appears we must never give up or become dejected. (Rabbi Meir Shapira of Lublin)</w:t>
      </w:r>
    </w:p>
    <w:p w14:paraId="2F3B5E4A" w14:textId="77777777" w:rsidR="0083347E" w:rsidRDefault="0083347E" w:rsidP="0083347E">
      <w:pPr>
        <w:pStyle w:val="NoSpacing"/>
        <w:rPr>
          <w:rStyle w:val="Hyperlink"/>
          <w:rFonts w:asciiTheme="majorBidi" w:hAnsiTheme="majorBidi" w:cstheme="majorBidi"/>
          <w:color w:val="000000" w:themeColor="text1"/>
          <w:sz w:val="28"/>
          <w:szCs w:val="28"/>
          <w:u w:val="none"/>
        </w:rPr>
      </w:pPr>
    </w:p>
    <w:p w14:paraId="1CE033EF" w14:textId="3BD681B9" w:rsidR="0083347E" w:rsidRPr="0083347E" w:rsidRDefault="0083347E" w:rsidP="0083347E">
      <w:pPr>
        <w:pStyle w:val="NoSpacing"/>
        <w:rPr>
          <w:rStyle w:val="Hyperlink"/>
          <w:rFonts w:asciiTheme="majorBidi" w:hAnsiTheme="majorBidi" w:cstheme="majorBidi"/>
          <w:i/>
          <w:iCs/>
          <w:color w:val="000000" w:themeColor="text1"/>
          <w:sz w:val="28"/>
          <w:szCs w:val="28"/>
          <w:u w:val="none"/>
        </w:rPr>
      </w:pPr>
      <w:r w:rsidRPr="0083347E">
        <w:rPr>
          <w:rStyle w:val="Hyperlink"/>
          <w:rFonts w:asciiTheme="majorBidi" w:hAnsiTheme="majorBidi" w:cstheme="majorBidi"/>
          <w:i/>
          <w:iCs/>
          <w:color w:val="000000" w:themeColor="text1"/>
          <w:sz w:val="28"/>
          <w:szCs w:val="28"/>
          <w:u w:val="none"/>
        </w:rPr>
        <w:t xml:space="preserve">Reprinted from the </w:t>
      </w:r>
      <w:proofErr w:type="spellStart"/>
      <w:r w:rsidRPr="0083347E">
        <w:rPr>
          <w:rStyle w:val="Hyperlink"/>
          <w:rFonts w:asciiTheme="majorBidi" w:hAnsiTheme="majorBidi" w:cstheme="majorBidi"/>
          <w:i/>
          <w:iCs/>
          <w:color w:val="000000" w:themeColor="text1"/>
          <w:sz w:val="28"/>
          <w:szCs w:val="28"/>
          <w:u w:val="none"/>
        </w:rPr>
        <w:t>Parshat</w:t>
      </w:r>
      <w:proofErr w:type="spellEnd"/>
      <w:r w:rsidRPr="0083347E">
        <w:rPr>
          <w:rStyle w:val="Hyperlink"/>
          <w:rFonts w:asciiTheme="majorBidi" w:hAnsiTheme="majorBidi" w:cstheme="majorBidi"/>
          <w:i/>
          <w:iCs/>
          <w:color w:val="000000" w:themeColor="text1"/>
          <w:sz w:val="28"/>
          <w:szCs w:val="28"/>
          <w:u w:val="none"/>
        </w:rPr>
        <w:t xml:space="preserve"> </w:t>
      </w:r>
      <w:proofErr w:type="spellStart"/>
      <w:r w:rsidRPr="0083347E">
        <w:rPr>
          <w:rStyle w:val="Hyperlink"/>
          <w:rFonts w:asciiTheme="majorBidi" w:hAnsiTheme="majorBidi" w:cstheme="majorBidi"/>
          <w:i/>
          <w:iCs/>
          <w:color w:val="000000" w:themeColor="text1"/>
          <w:sz w:val="28"/>
          <w:szCs w:val="28"/>
          <w:u w:val="none"/>
        </w:rPr>
        <w:t>Achrei</w:t>
      </w:r>
      <w:proofErr w:type="spellEnd"/>
      <w:r w:rsidRPr="0083347E">
        <w:rPr>
          <w:rStyle w:val="Hyperlink"/>
          <w:rFonts w:asciiTheme="majorBidi" w:hAnsiTheme="majorBidi" w:cstheme="majorBidi"/>
          <w:i/>
          <w:iCs/>
          <w:color w:val="000000" w:themeColor="text1"/>
          <w:sz w:val="28"/>
          <w:szCs w:val="28"/>
          <w:u w:val="none"/>
        </w:rPr>
        <w:t xml:space="preserve"> Mos 5782 edition of </w:t>
      </w:r>
      <w:proofErr w:type="spellStart"/>
      <w:r w:rsidRPr="0083347E">
        <w:rPr>
          <w:rStyle w:val="Hyperlink"/>
          <w:rFonts w:asciiTheme="majorBidi" w:hAnsiTheme="majorBidi" w:cstheme="majorBidi"/>
          <w:i/>
          <w:iCs/>
          <w:color w:val="000000" w:themeColor="text1"/>
          <w:sz w:val="28"/>
          <w:szCs w:val="28"/>
          <w:u w:val="none"/>
        </w:rPr>
        <w:t>L’Chaim</w:t>
      </w:r>
      <w:proofErr w:type="spellEnd"/>
    </w:p>
    <w:p w14:paraId="244597E0" w14:textId="77777777" w:rsidR="0083347E" w:rsidRPr="0083347E" w:rsidRDefault="0083347E" w:rsidP="0083347E">
      <w:pPr>
        <w:pStyle w:val="NoSpacing"/>
        <w:rPr>
          <w:rStyle w:val="Hyperlink"/>
          <w:rFonts w:asciiTheme="majorBidi" w:hAnsiTheme="majorBidi" w:cstheme="majorBidi"/>
          <w:color w:val="000000" w:themeColor="text1"/>
          <w:sz w:val="28"/>
          <w:szCs w:val="28"/>
          <w:u w:val="none"/>
        </w:rPr>
      </w:pPr>
    </w:p>
    <w:p w14:paraId="45B6A307" w14:textId="77777777" w:rsidR="0030419F" w:rsidRPr="00B140F9" w:rsidRDefault="0030419F" w:rsidP="00B140F9">
      <w:pPr>
        <w:pStyle w:val="NoSpacing"/>
        <w:jc w:val="center"/>
        <w:rPr>
          <w:rFonts w:asciiTheme="majorBidi" w:hAnsiTheme="majorBidi" w:cstheme="majorBidi"/>
          <w:b/>
          <w:bCs/>
          <w:color w:val="000000" w:themeColor="text1"/>
          <w:sz w:val="72"/>
          <w:szCs w:val="72"/>
        </w:rPr>
      </w:pPr>
      <w:proofErr w:type="spellStart"/>
      <w:r w:rsidRPr="00B140F9">
        <w:rPr>
          <w:rFonts w:asciiTheme="majorBidi" w:hAnsiTheme="majorBidi" w:cstheme="majorBidi"/>
          <w:b/>
          <w:bCs/>
          <w:color w:val="000000" w:themeColor="text1"/>
          <w:sz w:val="72"/>
          <w:szCs w:val="72"/>
        </w:rPr>
        <w:lastRenderedPageBreak/>
        <w:t>Rav</w:t>
      </w:r>
      <w:proofErr w:type="spellEnd"/>
      <w:r w:rsidRPr="00B140F9">
        <w:rPr>
          <w:rFonts w:asciiTheme="majorBidi" w:hAnsiTheme="majorBidi" w:cstheme="majorBidi"/>
          <w:b/>
          <w:bCs/>
          <w:color w:val="000000" w:themeColor="text1"/>
          <w:sz w:val="72"/>
          <w:szCs w:val="72"/>
        </w:rPr>
        <w:t xml:space="preserve"> Avigdor Miller on The Peak Before The Holocaust</w:t>
      </w:r>
    </w:p>
    <w:p w14:paraId="34CCAFE0" w14:textId="77777777" w:rsidR="002A6F70" w:rsidRDefault="002A6F70" w:rsidP="00B140F9">
      <w:pPr>
        <w:pStyle w:val="NoSpacing"/>
        <w:jc w:val="center"/>
        <w:rPr>
          <w:rStyle w:val="Hyperlink"/>
          <w:rFonts w:asciiTheme="majorBidi" w:hAnsiTheme="majorBidi" w:cstheme="majorBidi"/>
          <w:i/>
          <w:iCs/>
          <w:color w:val="000000" w:themeColor="text1"/>
          <w:sz w:val="28"/>
          <w:szCs w:val="28"/>
          <w:u w:val="none"/>
        </w:rPr>
      </w:pPr>
    </w:p>
    <w:p w14:paraId="7AE4E197" w14:textId="4637FEBE" w:rsidR="00B140F9" w:rsidRPr="0030419F" w:rsidRDefault="00B140F9" w:rsidP="00B140F9">
      <w:pPr>
        <w:pStyle w:val="NoSpacing"/>
        <w:jc w:val="center"/>
        <w:rPr>
          <w:rStyle w:val="Hyperlink"/>
          <w:rFonts w:asciiTheme="majorBidi" w:hAnsiTheme="majorBidi" w:cstheme="majorBidi"/>
          <w:i/>
          <w:iCs/>
          <w:color w:val="000000" w:themeColor="text1"/>
          <w:sz w:val="28"/>
          <w:szCs w:val="28"/>
          <w:u w:val="none"/>
        </w:rPr>
      </w:pPr>
      <w:r w:rsidRPr="00DC2E53">
        <w:rPr>
          <w:rFonts w:asciiTheme="majorBidi" w:hAnsiTheme="majorBidi" w:cstheme="majorBidi"/>
          <w:b/>
          <w:bCs/>
          <w:noProof/>
          <w:sz w:val="8"/>
          <w:szCs w:val="8"/>
        </w:rPr>
        <w:drawing>
          <wp:inline distT="0" distB="0" distL="0" distR="0" wp14:anchorId="6D34A05A" wp14:editId="16F89B07">
            <wp:extent cx="2593299" cy="30556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8562" cy="3085438"/>
                    </a:xfrm>
                    <a:prstGeom prst="rect">
                      <a:avLst/>
                    </a:prstGeom>
                    <a:noFill/>
                    <a:ln>
                      <a:noFill/>
                    </a:ln>
                  </pic:spPr>
                </pic:pic>
              </a:graphicData>
            </a:graphic>
          </wp:inline>
        </w:drawing>
      </w:r>
    </w:p>
    <w:p w14:paraId="025A6E8B" w14:textId="77777777" w:rsidR="0030419F" w:rsidRPr="0030419F" w:rsidRDefault="0030419F" w:rsidP="0030419F">
      <w:pPr>
        <w:pStyle w:val="NoSpacing"/>
        <w:jc w:val="both"/>
        <w:rPr>
          <w:rStyle w:val="Hyperlink"/>
          <w:rFonts w:asciiTheme="majorBidi" w:hAnsiTheme="majorBidi" w:cstheme="majorBidi"/>
          <w:i/>
          <w:iCs/>
          <w:color w:val="000000" w:themeColor="text1"/>
          <w:sz w:val="28"/>
          <w:szCs w:val="28"/>
          <w:u w:val="none"/>
        </w:rPr>
      </w:pPr>
    </w:p>
    <w:p w14:paraId="30749AFA" w14:textId="24CF4986" w:rsidR="0030419F" w:rsidRPr="00B140F9" w:rsidRDefault="0030419F" w:rsidP="00B140F9">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b/>
          <w:bCs/>
          <w:color w:val="000000" w:themeColor="text1"/>
          <w:sz w:val="28"/>
          <w:szCs w:val="28"/>
        </w:rPr>
        <w:t>Q</w:t>
      </w:r>
      <w:r w:rsidR="00B140F9" w:rsidRPr="00B140F9">
        <w:rPr>
          <w:rFonts w:asciiTheme="majorBidi" w:hAnsiTheme="majorBidi" w:cstheme="majorBidi"/>
          <w:b/>
          <w:bCs/>
          <w:color w:val="000000" w:themeColor="text1"/>
          <w:sz w:val="28"/>
          <w:szCs w:val="28"/>
        </w:rPr>
        <w:t>UESTION</w:t>
      </w:r>
      <w:r w:rsidRPr="00B140F9">
        <w:rPr>
          <w:rFonts w:asciiTheme="majorBidi" w:hAnsiTheme="majorBidi" w:cstheme="majorBidi"/>
          <w:b/>
          <w:bCs/>
          <w:color w:val="000000" w:themeColor="text1"/>
          <w:sz w:val="28"/>
          <w:szCs w:val="28"/>
        </w:rPr>
        <w:t>:</w:t>
      </w:r>
      <w:r w:rsidR="00B140F9">
        <w:rPr>
          <w:rFonts w:asciiTheme="majorBidi" w:hAnsiTheme="majorBidi" w:cstheme="majorBidi"/>
          <w:b/>
          <w:bCs/>
          <w:color w:val="000000" w:themeColor="text1"/>
          <w:sz w:val="28"/>
          <w:szCs w:val="28"/>
        </w:rPr>
        <w:t xml:space="preserve"> </w:t>
      </w:r>
      <w:r w:rsidRPr="00B140F9">
        <w:rPr>
          <w:rFonts w:asciiTheme="majorBidi" w:hAnsiTheme="majorBidi" w:cstheme="majorBidi"/>
          <w:color w:val="000000" w:themeColor="text1"/>
          <w:sz w:val="28"/>
          <w:szCs w:val="28"/>
        </w:rPr>
        <w:t xml:space="preserve">Why didn’t the tremendous </w:t>
      </w:r>
      <w:proofErr w:type="spellStart"/>
      <w:r w:rsidRPr="00B140F9">
        <w:rPr>
          <w:rFonts w:asciiTheme="majorBidi" w:hAnsiTheme="majorBidi" w:cstheme="majorBidi"/>
          <w:color w:val="000000" w:themeColor="text1"/>
          <w:sz w:val="28"/>
          <w:szCs w:val="28"/>
        </w:rPr>
        <w:t>zchus</w:t>
      </w:r>
      <w:proofErr w:type="spellEnd"/>
      <w:r w:rsidRPr="00B140F9">
        <w:rPr>
          <w:rFonts w:asciiTheme="majorBidi" w:hAnsiTheme="majorBidi" w:cstheme="majorBidi"/>
          <w:color w:val="000000" w:themeColor="text1"/>
          <w:sz w:val="28"/>
          <w:szCs w:val="28"/>
        </w:rPr>
        <w:t xml:space="preserve"> of the tzaddikim in the time of the Holocaust save six million Jews? The </w:t>
      </w:r>
      <w:proofErr w:type="spellStart"/>
      <w:r w:rsidRPr="00B140F9">
        <w:rPr>
          <w:rFonts w:asciiTheme="majorBidi" w:hAnsiTheme="majorBidi" w:cstheme="majorBidi"/>
          <w:color w:val="000000" w:themeColor="text1"/>
          <w:sz w:val="28"/>
          <w:szCs w:val="28"/>
        </w:rPr>
        <w:t>kehillos</w:t>
      </w:r>
      <w:proofErr w:type="spellEnd"/>
      <w:r w:rsidRPr="00B140F9">
        <w:rPr>
          <w:rFonts w:asciiTheme="majorBidi" w:hAnsiTheme="majorBidi" w:cstheme="majorBidi"/>
          <w:color w:val="000000" w:themeColor="text1"/>
          <w:sz w:val="28"/>
          <w:szCs w:val="28"/>
        </w:rPr>
        <w:t xml:space="preserve"> in Europe and the Torah learning was its peak.</w:t>
      </w:r>
    </w:p>
    <w:p w14:paraId="3BDA977C" w14:textId="77777777" w:rsidR="00B140F9" w:rsidRDefault="00B140F9" w:rsidP="0030419F">
      <w:pPr>
        <w:pStyle w:val="NoSpacing"/>
        <w:jc w:val="both"/>
        <w:rPr>
          <w:rFonts w:asciiTheme="majorBidi" w:hAnsiTheme="majorBidi" w:cstheme="majorBidi"/>
          <w:color w:val="000000" w:themeColor="text1"/>
          <w:sz w:val="28"/>
          <w:szCs w:val="28"/>
        </w:rPr>
      </w:pPr>
    </w:p>
    <w:p w14:paraId="796717C4" w14:textId="0DB72A7E" w:rsidR="0030419F" w:rsidRPr="00B140F9" w:rsidRDefault="0030419F" w:rsidP="00B140F9">
      <w:pPr>
        <w:pStyle w:val="NoSpacing"/>
        <w:ind w:firstLine="720"/>
        <w:jc w:val="both"/>
        <w:rPr>
          <w:rFonts w:asciiTheme="majorBidi" w:hAnsiTheme="majorBidi" w:cstheme="majorBidi"/>
          <w:b/>
          <w:bCs/>
          <w:color w:val="000000" w:themeColor="text1"/>
          <w:sz w:val="28"/>
          <w:szCs w:val="28"/>
        </w:rPr>
      </w:pPr>
      <w:r w:rsidRPr="00B140F9">
        <w:rPr>
          <w:rFonts w:asciiTheme="majorBidi" w:hAnsiTheme="majorBidi" w:cstheme="majorBidi"/>
          <w:b/>
          <w:bCs/>
          <w:color w:val="000000" w:themeColor="text1"/>
          <w:sz w:val="28"/>
          <w:szCs w:val="28"/>
        </w:rPr>
        <w:t>A</w:t>
      </w:r>
      <w:r w:rsidR="00B140F9" w:rsidRPr="00B140F9">
        <w:rPr>
          <w:rFonts w:asciiTheme="majorBidi" w:hAnsiTheme="majorBidi" w:cstheme="majorBidi"/>
          <w:b/>
          <w:bCs/>
          <w:color w:val="000000" w:themeColor="text1"/>
          <w:sz w:val="28"/>
          <w:szCs w:val="28"/>
        </w:rPr>
        <w:t>NSWER</w:t>
      </w:r>
      <w:r w:rsidRPr="00B140F9">
        <w:rPr>
          <w:rFonts w:asciiTheme="majorBidi" w:hAnsiTheme="majorBidi" w:cstheme="majorBidi"/>
          <w:b/>
          <w:bCs/>
          <w:color w:val="000000" w:themeColor="text1"/>
          <w:sz w:val="28"/>
          <w:szCs w:val="28"/>
        </w:rPr>
        <w:t>:</w:t>
      </w:r>
      <w:r w:rsidR="00B140F9">
        <w:rPr>
          <w:rFonts w:asciiTheme="majorBidi" w:hAnsiTheme="majorBidi" w:cstheme="majorBidi"/>
          <w:b/>
          <w:bCs/>
          <w:color w:val="000000" w:themeColor="text1"/>
          <w:sz w:val="28"/>
          <w:szCs w:val="28"/>
        </w:rPr>
        <w:t xml:space="preserve"> </w:t>
      </w:r>
      <w:r w:rsidRPr="0030419F">
        <w:rPr>
          <w:rFonts w:asciiTheme="majorBidi" w:hAnsiTheme="majorBidi" w:cstheme="majorBidi"/>
          <w:color w:val="000000" w:themeColor="text1"/>
          <w:sz w:val="28"/>
          <w:szCs w:val="28"/>
        </w:rPr>
        <w:t>Oy-</w:t>
      </w:r>
      <w:proofErr w:type="spellStart"/>
      <w:r w:rsidRPr="0030419F">
        <w:rPr>
          <w:rFonts w:asciiTheme="majorBidi" w:hAnsiTheme="majorBidi" w:cstheme="majorBidi"/>
          <w:color w:val="000000" w:themeColor="text1"/>
          <w:sz w:val="28"/>
          <w:szCs w:val="28"/>
        </w:rPr>
        <w:t>yoh</w:t>
      </w:r>
      <w:proofErr w:type="spellEnd"/>
      <w:r w:rsidRPr="0030419F">
        <w:rPr>
          <w:rFonts w:asciiTheme="majorBidi" w:hAnsiTheme="majorBidi" w:cstheme="majorBidi"/>
          <w:color w:val="000000" w:themeColor="text1"/>
          <w:sz w:val="28"/>
          <w:szCs w:val="28"/>
        </w:rPr>
        <w:t>-</w:t>
      </w:r>
      <w:proofErr w:type="spellStart"/>
      <w:r w:rsidRPr="0030419F">
        <w:rPr>
          <w:rFonts w:asciiTheme="majorBidi" w:hAnsiTheme="majorBidi" w:cstheme="majorBidi"/>
          <w:color w:val="000000" w:themeColor="text1"/>
          <w:sz w:val="28"/>
          <w:szCs w:val="28"/>
        </w:rPr>
        <w:t>yoy</w:t>
      </w:r>
      <w:proofErr w:type="spellEnd"/>
      <w:r w:rsidRPr="0030419F">
        <w:rPr>
          <w:rFonts w:asciiTheme="majorBidi" w:hAnsiTheme="majorBidi" w:cstheme="majorBidi"/>
          <w:color w:val="000000" w:themeColor="text1"/>
          <w:sz w:val="28"/>
          <w:szCs w:val="28"/>
        </w:rPr>
        <w:t xml:space="preserve">!  How many times do I have to repeat this? I see people are living in such darkness. But you can’t blame them because there are a lot of </w:t>
      </w:r>
      <w:proofErr w:type="spellStart"/>
      <w:r w:rsidRPr="0030419F">
        <w:rPr>
          <w:rFonts w:asciiTheme="majorBidi" w:hAnsiTheme="majorBidi" w:cstheme="majorBidi"/>
          <w:color w:val="000000" w:themeColor="text1"/>
          <w:sz w:val="28"/>
          <w:szCs w:val="28"/>
        </w:rPr>
        <w:t>rabbonim</w:t>
      </w:r>
      <w:proofErr w:type="spellEnd"/>
      <w:r w:rsidRPr="0030419F">
        <w:rPr>
          <w:rFonts w:asciiTheme="majorBidi" w:hAnsiTheme="majorBidi" w:cstheme="majorBidi"/>
          <w:color w:val="000000" w:themeColor="text1"/>
          <w:sz w:val="28"/>
          <w:szCs w:val="28"/>
        </w:rPr>
        <w:t xml:space="preserve"> who are fellow conspirators in promoting this darkness.</w:t>
      </w:r>
    </w:p>
    <w:p w14:paraId="0307A774" w14:textId="77777777" w:rsidR="0030419F" w:rsidRPr="0030419F" w:rsidRDefault="0030419F" w:rsidP="00B140F9">
      <w:pPr>
        <w:pStyle w:val="NoSpacing"/>
        <w:ind w:firstLine="720"/>
        <w:jc w:val="both"/>
        <w:rPr>
          <w:rFonts w:asciiTheme="majorBidi" w:hAnsiTheme="majorBidi" w:cstheme="majorBidi"/>
          <w:color w:val="000000" w:themeColor="text1"/>
          <w:sz w:val="28"/>
          <w:szCs w:val="28"/>
        </w:rPr>
      </w:pPr>
      <w:r w:rsidRPr="0030419F">
        <w:rPr>
          <w:rFonts w:asciiTheme="majorBidi" w:hAnsiTheme="majorBidi" w:cstheme="majorBidi"/>
          <w:color w:val="000000" w:themeColor="text1"/>
          <w:sz w:val="28"/>
          <w:szCs w:val="28"/>
        </w:rPr>
        <w:t xml:space="preserve">Judaism in Europe was not at its peak! It was approaching the peak of the bottom! I’ll give you an example. In Lithuania, there were daily Jewish newspapers; one for the Left Zionists called the </w:t>
      </w:r>
      <w:proofErr w:type="spellStart"/>
      <w:r w:rsidRPr="0030419F">
        <w:rPr>
          <w:rFonts w:asciiTheme="majorBidi" w:hAnsiTheme="majorBidi" w:cstheme="majorBidi"/>
          <w:color w:val="000000" w:themeColor="text1"/>
          <w:sz w:val="28"/>
          <w:szCs w:val="28"/>
        </w:rPr>
        <w:t>Tze</w:t>
      </w:r>
      <w:proofErr w:type="spellEnd"/>
      <w:r w:rsidRPr="0030419F">
        <w:rPr>
          <w:rFonts w:asciiTheme="majorBidi" w:hAnsiTheme="majorBidi" w:cstheme="majorBidi"/>
          <w:color w:val="000000" w:themeColor="text1"/>
          <w:sz w:val="28"/>
          <w:szCs w:val="28"/>
        </w:rPr>
        <w:t>-Es; Zionist Socialists, a daily newspaper.  There was a daily newspaper for the general Zionists, a daily newspaper for the Revisionists and another daily newspaper – I forget which one.  Daily newspapers for Jews to read. These were newspapers for Jews, not for the gentiles.</w:t>
      </w:r>
    </w:p>
    <w:p w14:paraId="57AFBA52" w14:textId="77777777" w:rsidR="0030419F" w:rsidRPr="0030419F" w:rsidRDefault="0030419F" w:rsidP="00B140F9">
      <w:pPr>
        <w:pStyle w:val="NoSpacing"/>
        <w:ind w:firstLine="720"/>
        <w:jc w:val="both"/>
        <w:rPr>
          <w:rFonts w:asciiTheme="majorBidi" w:hAnsiTheme="majorBidi" w:cstheme="majorBidi"/>
          <w:color w:val="000000" w:themeColor="text1"/>
          <w:sz w:val="28"/>
          <w:szCs w:val="28"/>
        </w:rPr>
      </w:pPr>
      <w:r w:rsidRPr="0030419F">
        <w:rPr>
          <w:rFonts w:asciiTheme="majorBidi" w:hAnsiTheme="majorBidi" w:cstheme="majorBidi"/>
          <w:color w:val="000000" w:themeColor="text1"/>
          <w:sz w:val="28"/>
          <w:szCs w:val="28"/>
        </w:rPr>
        <w:t xml:space="preserve">But for Orthodox Jews, there was no daily and no weekly and almost no monthly.  A little thing was published once a month at a precarious existence; it was published by the </w:t>
      </w:r>
      <w:proofErr w:type="spellStart"/>
      <w:r w:rsidRPr="0030419F">
        <w:rPr>
          <w:rFonts w:asciiTheme="majorBidi" w:hAnsiTheme="majorBidi" w:cstheme="majorBidi"/>
          <w:color w:val="000000" w:themeColor="text1"/>
          <w:sz w:val="28"/>
          <w:szCs w:val="28"/>
        </w:rPr>
        <w:t>Tzeiri</w:t>
      </w:r>
      <w:proofErr w:type="spellEnd"/>
      <w:r w:rsidRPr="0030419F">
        <w:rPr>
          <w:rFonts w:asciiTheme="majorBidi" w:hAnsiTheme="majorBidi" w:cstheme="majorBidi"/>
          <w:color w:val="000000" w:themeColor="text1"/>
          <w:sz w:val="28"/>
          <w:szCs w:val="28"/>
        </w:rPr>
        <w:t xml:space="preserve"> Agudas Yisroel and even that didn’t appear regularly.</w:t>
      </w:r>
    </w:p>
    <w:p w14:paraId="0B8BC9F1" w14:textId="77777777" w:rsidR="0030419F" w:rsidRPr="0030419F" w:rsidRDefault="0030419F" w:rsidP="0030419F">
      <w:pPr>
        <w:pStyle w:val="NoSpacing"/>
        <w:jc w:val="both"/>
        <w:rPr>
          <w:rFonts w:asciiTheme="majorBidi" w:hAnsiTheme="majorBidi" w:cstheme="majorBidi"/>
          <w:color w:val="000000" w:themeColor="text1"/>
          <w:sz w:val="28"/>
          <w:szCs w:val="28"/>
        </w:rPr>
      </w:pPr>
      <w:r w:rsidRPr="0030419F">
        <w:rPr>
          <w:rFonts w:asciiTheme="majorBidi" w:hAnsiTheme="majorBidi" w:cstheme="majorBidi"/>
          <w:color w:val="000000" w:themeColor="text1"/>
          <w:sz w:val="28"/>
          <w:szCs w:val="28"/>
        </w:rPr>
        <w:t xml:space="preserve">Now the question is who was doing all this reading? Human beings were reading it.  And not Lithuanians, not gentiles. Jews! Jews were doing all this reading! Now, </w:t>
      </w:r>
      <w:r w:rsidRPr="0030419F">
        <w:rPr>
          <w:rFonts w:asciiTheme="majorBidi" w:hAnsiTheme="majorBidi" w:cstheme="majorBidi"/>
          <w:color w:val="000000" w:themeColor="text1"/>
          <w:sz w:val="28"/>
          <w:szCs w:val="28"/>
        </w:rPr>
        <w:lastRenderedPageBreak/>
        <w:t>what was in those newspapers, the daily newspapers?  Hostility to Judaism.  Attacks on </w:t>
      </w:r>
      <w:proofErr w:type="spellStart"/>
      <w:r w:rsidRPr="0030419F">
        <w:rPr>
          <w:rFonts w:asciiTheme="majorBidi" w:hAnsiTheme="majorBidi" w:cstheme="majorBidi"/>
          <w:color w:val="000000" w:themeColor="text1"/>
          <w:sz w:val="28"/>
          <w:szCs w:val="28"/>
        </w:rPr>
        <w:t>rabbonim</w:t>
      </w:r>
      <w:proofErr w:type="spellEnd"/>
      <w:r w:rsidRPr="0030419F">
        <w:rPr>
          <w:rFonts w:asciiTheme="majorBidi" w:hAnsiTheme="majorBidi" w:cstheme="majorBidi"/>
          <w:color w:val="000000" w:themeColor="text1"/>
          <w:sz w:val="28"/>
          <w:szCs w:val="28"/>
        </w:rPr>
        <w:t>.  Ridicule of Torah and </w:t>
      </w:r>
      <w:proofErr w:type="spellStart"/>
      <w:r w:rsidRPr="0030419F">
        <w:rPr>
          <w:rFonts w:asciiTheme="majorBidi" w:hAnsiTheme="majorBidi" w:cstheme="majorBidi"/>
          <w:color w:val="000000" w:themeColor="text1"/>
          <w:sz w:val="28"/>
          <w:szCs w:val="28"/>
        </w:rPr>
        <w:t>mitzvos</w:t>
      </w:r>
      <w:proofErr w:type="spellEnd"/>
      <w:r w:rsidRPr="0030419F">
        <w:rPr>
          <w:rFonts w:asciiTheme="majorBidi" w:hAnsiTheme="majorBidi" w:cstheme="majorBidi"/>
          <w:color w:val="000000" w:themeColor="text1"/>
          <w:sz w:val="28"/>
          <w:szCs w:val="28"/>
        </w:rPr>
        <w:t>. It was filled with hostility and ridicule. And that means that the Jewish nation in Europe before the Holocaust was reading newspapers every day with poison against Torah, against </w:t>
      </w:r>
      <w:proofErr w:type="spellStart"/>
      <w:r w:rsidRPr="0030419F">
        <w:rPr>
          <w:rFonts w:asciiTheme="majorBidi" w:hAnsiTheme="majorBidi" w:cstheme="majorBidi"/>
          <w:color w:val="000000" w:themeColor="text1"/>
          <w:sz w:val="28"/>
          <w:szCs w:val="28"/>
        </w:rPr>
        <w:t>da’as</w:t>
      </w:r>
      <w:proofErr w:type="spellEnd"/>
      <w:r w:rsidRPr="0030419F">
        <w:rPr>
          <w:rFonts w:asciiTheme="majorBidi" w:hAnsiTheme="majorBidi" w:cstheme="majorBidi"/>
          <w:color w:val="000000" w:themeColor="text1"/>
          <w:sz w:val="28"/>
          <w:szCs w:val="28"/>
        </w:rPr>
        <w:t xml:space="preserve"> Torah. They were being poisoned.</w:t>
      </w:r>
    </w:p>
    <w:p w14:paraId="0CCEC71F" w14:textId="277E60F6" w:rsidR="0030419F" w:rsidRPr="0030419F" w:rsidRDefault="0030419F" w:rsidP="00B140F9">
      <w:pPr>
        <w:pStyle w:val="NoSpacing"/>
        <w:ind w:firstLine="720"/>
        <w:jc w:val="both"/>
        <w:rPr>
          <w:rFonts w:asciiTheme="majorBidi" w:hAnsiTheme="majorBidi" w:cstheme="majorBidi"/>
          <w:color w:val="000000" w:themeColor="text1"/>
          <w:sz w:val="28"/>
          <w:szCs w:val="28"/>
        </w:rPr>
      </w:pPr>
      <w:r w:rsidRPr="0030419F">
        <w:rPr>
          <w:rFonts w:asciiTheme="majorBidi" w:hAnsiTheme="majorBidi" w:cstheme="majorBidi"/>
          <w:color w:val="000000" w:themeColor="text1"/>
          <w:sz w:val="28"/>
          <w:szCs w:val="28"/>
        </w:rPr>
        <w:t>Where did the </w:t>
      </w:r>
      <w:proofErr w:type="spellStart"/>
      <w:r w:rsidRPr="0030419F">
        <w:rPr>
          <w:rFonts w:asciiTheme="majorBidi" w:hAnsiTheme="majorBidi" w:cstheme="majorBidi"/>
          <w:color w:val="000000" w:themeColor="text1"/>
          <w:sz w:val="28"/>
          <w:szCs w:val="28"/>
        </w:rPr>
        <w:t>roshei</w:t>
      </w:r>
      <w:proofErr w:type="spellEnd"/>
      <w:r w:rsidRPr="0030419F">
        <w:rPr>
          <w:rFonts w:asciiTheme="majorBidi" w:hAnsiTheme="majorBidi" w:cstheme="majorBidi"/>
          <w:color w:val="000000" w:themeColor="text1"/>
          <w:sz w:val="28"/>
          <w:szCs w:val="28"/>
        </w:rPr>
        <w:t xml:space="preserve"> yeshiva or the tzaddikim that existed have an opportunity to say anything?  Once a month in that tiny little newspaper of Agudas Yisroel.  So</w:t>
      </w:r>
      <w:r w:rsidR="00B140F9">
        <w:rPr>
          <w:rFonts w:asciiTheme="majorBidi" w:hAnsiTheme="majorBidi" w:cstheme="majorBidi"/>
          <w:color w:val="000000" w:themeColor="text1"/>
          <w:sz w:val="28"/>
          <w:szCs w:val="28"/>
        </w:rPr>
        <w:t>,</w:t>
      </w:r>
      <w:r w:rsidRPr="0030419F">
        <w:rPr>
          <w:rFonts w:asciiTheme="majorBidi" w:hAnsiTheme="majorBidi" w:cstheme="majorBidi"/>
          <w:color w:val="000000" w:themeColor="text1"/>
          <w:sz w:val="28"/>
          <w:szCs w:val="28"/>
        </w:rPr>
        <w:t xml:space="preserve"> it means that the ear of the public belonged to the </w:t>
      </w:r>
      <w:proofErr w:type="spellStart"/>
      <w:r w:rsidRPr="0030419F">
        <w:rPr>
          <w:rFonts w:asciiTheme="majorBidi" w:hAnsiTheme="majorBidi" w:cstheme="majorBidi"/>
          <w:color w:val="000000" w:themeColor="text1"/>
          <w:sz w:val="28"/>
          <w:szCs w:val="28"/>
        </w:rPr>
        <w:t>reshaim</w:t>
      </w:r>
      <w:proofErr w:type="spellEnd"/>
      <w:r w:rsidRPr="0030419F">
        <w:rPr>
          <w:rFonts w:asciiTheme="majorBidi" w:hAnsiTheme="majorBidi" w:cstheme="majorBidi"/>
          <w:color w:val="000000" w:themeColor="text1"/>
          <w:sz w:val="28"/>
          <w:szCs w:val="28"/>
        </w:rPr>
        <w:t>, which means that the masses of the Jewish people were going lost.</w:t>
      </w:r>
    </w:p>
    <w:p w14:paraId="73B995F3" w14:textId="77777777" w:rsidR="0030419F" w:rsidRPr="0030419F" w:rsidRDefault="0030419F" w:rsidP="00B140F9">
      <w:pPr>
        <w:pStyle w:val="NoSpacing"/>
        <w:ind w:firstLine="720"/>
        <w:jc w:val="both"/>
        <w:rPr>
          <w:rFonts w:asciiTheme="majorBidi" w:hAnsiTheme="majorBidi" w:cstheme="majorBidi"/>
          <w:color w:val="000000" w:themeColor="text1"/>
          <w:sz w:val="28"/>
          <w:szCs w:val="28"/>
        </w:rPr>
      </w:pPr>
      <w:r w:rsidRPr="0030419F">
        <w:rPr>
          <w:rFonts w:asciiTheme="majorBidi" w:hAnsiTheme="majorBidi" w:cstheme="majorBidi"/>
          <w:color w:val="000000" w:themeColor="text1"/>
          <w:sz w:val="28"/>
          <w:szCs w:val="28"/>
        </w:rPr>
        <w:t>What are you saying that Judaism in Europe was as its peak?! A yeshiva man, if he walks out, let’s say, in Staten Island in some very assimilated Jewish neighborhood, will Jews call him names?  Jews might not take to him, they might consider him alien, a stranger, but that’s all. But in Lithuania, a yeshiva bochur in many places was called names by the Jews!  They looked down on him!  They called him patron! They called him a parasite. You don’t realize how far the Jews in Europe had moved away from Judaism. There was a lot of </w:t>
      </w:r>
      <w:proofErr w:type="spellStart"/>
      <w:r w:rsidRPr="0030419F">
        <w:rPr>
          <w:rFonts w:asciiTheme="majorBidi" w:hAnsiTheme="majorBidi" w:cstheme="majorBidi"/>
          <w:color w:val="000000" w:themeColor="text1"/>
          <w:sz w:val="28"/>
          <w:szCs w:val="28"/>
        </w:rPr>
        <w:t>chillul</w:t>
      </w:r>
      <w:proofErr w:type="spellEnd"/>
      <w:r w:rsidRPr="0030419F">
        <w:rPr>
          <w:rFonts w:asciiTheme="majorBidi" w:hAnsiTheme="majorBidi" w:cstheme="majorBidi"/>
          <w:color w:val="000000" w:themeColor="text1"/>
          <w:sz w:val="28"/>
          <w:szCs w:val="28"/>
        </w:rPr>
        <w:t xml:space="preserve"> Shabbos!  There was a lot of atheism.  The youth had no longer any connection with Judaism.</w:t>
      </w:r>
    </w:p>
    <w:p w14:paraId="31BA7321" w14:textId="77777777" w:rsidR="0030419F" w:rsidRPr="0030419F" w:rsidRDefault="0030419F" w:rsidP="00B140F9">
      <w:pPr>
        <w:pStyle w:val="NoSpacing"/>
        <w:ind w:firstLine="720"/>
        <w:jc w:val="both"/>
        <w:rPr>
          <w:rFonts w:asciiTheme="majorBidi" w:hAnsiTheme="majorBidi" w:cstheme="majorBidi"/>
          <w:color w:val="000000" w:themeColor="text1"/>
          <w:sz w:val="28"/>
          <w:szCs w:val="28"/>
        </w:rPr>
      </w:pPr>
      <w:r w:rsidRPr="0030419F">
        <w:rPr>
          <w:rFonts w:asciiTheme="majorBidi" w:hAnsiTheme="majorBidi" w:cstheme="majorBidi"/>
          <w:color w:val="000000" w:themeColor="text1"/>
          <w:sz w:val="28"/>
          <w:szCs w:val="28"/>
        </w:rPr>
        <w:t>What kind of talk is this?!  It’s really a nuisance to have to repeat this again and again.  The Jews in Europe were not tzaddikim.  There were some tzaddikim in Europe, but it was very far from the peak and they never were as bad as they were before World War II.</w:t>
      </w:r>
    </w:p>
    <w:p w14:paraId="7C9BEB9B" w14:textId="77777777" w:rsidR="00B140F9" w:rsidRDefault="00B140F9" w:rsidP="0030419F">
      <w:pPr>
        <w:pStyle w:val="NoSpacing"/>
        <w:jc w:val="both"/>
        <w:rPr>
          <w:rFonts w:asciiTheme="majorBidi" w:hAnsiTheme="majorBidi" w:cstheme="majorBidi"/>
          <w:color w:val="000000" w:themeColor="text1"/>
          <w:sz w:val="28"/>
          <w:szCs w:val="28"/>
        </w:rPr>
      </w:pPr>
    </w:p>
    <w:p w14:paraId="58DF8989" w14:textId="1BAA2EA0" w:rsidR="0030419F" w:rsidRPr="00B140F9" w:rsidRDefault="00B140F9" w:rsidP="0030419F">
      <w:pPr>
        <w:pStyle w:val="NoSpacing"/>
        <w:jc w:val="both"/>
        <w:rPr>
          <w:rFonts w:asciiTheme="majorBidi" w:hAnsiTheme="majorBidi" w:cstheme="majorBidi"/>
          <w:i/>
          <w:iCs/>
          <w:color w:val="000000" w:themeColor="text1"/>
          <w:sz w:val="28"/>
          <w:szCs w:val="28"/>
        </w:rPr>
      </w:pPr>
      <w:r w:rsidRPr="00B140F9">
        <w:rPr>
          <w:rFonts w:asciiTheme="majorBidi" w:hAnsiTheme="majorBidi" w:cstheme="majorBidi"/>
          <w:i/>
          <w:iCs/>
          <w:color w:val="000000" w:themeColor="text1"/>
          <w:sz w:val="28"/>
          <w:szCs w:val="28"/>
        </w:rPr>
        <w:t xml:space="preserve">Reprinted from a recent </w:t>
      </w:r>
      <w:proofErr w:type="spellStart"/>
      <w:r w:rsidRPr="00B140F9">
        <w:rPr>
          <w:rFonts w:asciiTheme="majorBidi" w:hAnsiTheme="majorBidi" w:cstheme="majorBidi"/>
          <w:i/>
          <w:iCs/>
          <w:color w:val="000000" w:themeColor="text1"/>
          <w:sz w:val="28"/>
          <w:szCs w:val="28"/>
        </w:rPr>
        <w:t>Toras</w:t>
      </w:r>
      <w:proofErr w:type="spellEnd"/>
      <w:r w:rsidRPr="00B140F9">
        <w:rPr>
          <w:rFonts w:asciiTheme="majorBidi" w:hAnsiTheme="majorBidi" w:cstheme="majorBidi"/>
          <w:i/>
          <w:iCs/>
          <w:color w:val="000000" w:themeColor="text1"/>
          <w:sz w:val="28"/>
          <w:szCs w:val="28"/>
        </w:rPr>
        <w:t xml:space="preserve"> Avigdor email based on Rabbi Miller’s Tape</w:t>
      </w:r>
      <w:r w:rsidR="0030419F" w:rsidRPr="00B140F9">
        <w:rPr>
          <w:rFonts w:asciiTheme="majorBidi" w:hAnsiTheme="majorBidi" w:cstheme="majorBidi"/>
          <w:i/>
          <w:iCs/>
          <w:color w:val="000000" w:themeColor="text1"/>
          <w:sz w:val="28"/>
          <w:szCs w:val="28"/>
        </w:rPr>
        <w:t xml:space="preserve"> # 215 </w:t>
      </w:r>
      <w:r w:rsidRPr="00B140F9">
        <w:rPr>
          <w:rFonts w:asciiTheme="majorBidi" w:hAnsiTheme="majorBidi" w:cstheme="majorBidi"/>
          <w:i/>
          <w:iCs/>
          <w:color w:val="000000" w:themeColor="text1"/>
          <w:sz w:val="28"/>
          <w:szCs w:val="28"/>
        </w:rPr>
        <w:t xml:space="preserve">from </w:t>
      </w:r>
      <w:r w:rsidR="0030419F" w:rsidRPr="00B140F9">
        <w:rPr>
          <w:rFonts w:asciiTheme="majorBidi" w:hAnsiTheme="majorBidi" w:cstheme="majorBidi"/>
          <w:i/>
          <w:iCs/>
          <w:color w:val="000000" w:themeColor="text1"/>
          <w:sz w:val="28"/>
          <w:szCs w:val="28"/>
        </w:rPr>
        <w:t>April 1978</w:t>
      </w:r>
      <w:r w:rsidRPr="00B140F9">
        <w:rPr>
          <w:rFonts w:asciiTheme="majorBidi" w:hAnsiTheme="majorBidi" w:cstheme="majorBidi"/>
          <w:i/>
          <w:iCs/>
          <w:color w:val="000000" w:themeColor="text1"/>
          <w:sz w:val="28"/>
          <w:szCs w:val="28"/>
        </w:rPr>
        <w:t>.</w:t>
      </w:r>
    </w:p>
    <w:p w14:paraId="1942AAE7" w14:textId="77777777" w:rsidR="00B140F9" w:rsidRPr="0030419F" w:rsidRDefault="00B140F9" w:rsidP="0030419F">
      <w:pPr>
        <w:pStyle w:val="NoSpacing"/>
        <w:jc w:val="both"/>
        <w:rPr>
          <w:rFonts w:asciiTheme="majorBidi" w:hAnsiTheme="majorBidi" w:cstheme="majorBidi"/>
          <w:color w:val="000000" w:themeColor="text1"/>
          <w:sz w:val="28"/>
          <w:szCs w:val="28"/>
        </w:rPr>
      </w:pPr>
    </w:p>
    <w:p w14:paraId="25CEA473" w14:textId="77777777" w:rsidR="00B140F9" w:rsidRPr="00B140F9" w:rsidRDefault="00B140F9" w:rsidP="00B140F9">
      <w:pPr>
        <w:pStyle w:val="NoSpacing"/>
        <w:jc w:val="center"/>
        <w:rPr>
          <w:rFonts w:asciiTheme="majorBidi" w:hAnsiTheme="majorBidi" w:cstheme="majorBidi"/>
          <w:b/>
          <w:bCs/>
          <w:color w:val="000000" w:themeColor="text1"/>
          <w:sz w:val="72"/>
          <w:szCs w:val="72"/>
        </w:rPr>
      </w:pPr>
      <w:r w:rsidRPr="00B140F9">
        <w:rPr>
          <w:rFonts w:asciiTheme="majorBidi" w:hAnsiTheme="majorBidi" w:cstheme="majorBidi"/>
          <w:b/>
          <w:bCs/>
          <w:color w:val="000000" w:themeColor="text1"/>
          <w:sz w:val="72"/>
          <w:szCs w:val="72"/>
        </w:rPr>
        <w:t xml:space="preserve">Who Were the </w:t>
      </w:r>
      <w:proofErr w:type="spellStart"/>
      <w:r w:rsidRPr="00B140F9">
        <w:rPr>
          <w:rFonts w:asciiTheme="majorBidi" w:hAnsiTheme="majorBidi" w:cstheme="majorBidi"/>
          <w:b/>
          <w:bCs/>
          <w:color w:val="000000" w:themeColor="text1"/>
          <w:sz w:val="72"/>
          <w:szCs w:val="72"/>
        </w:rPr>
        <w:t>Cantonists</w:t>
      </w:r>
      <w:proofErr w:type="spellEnd"/>
      <w:r w:rsidRPr="00B140F9">
        <w:rPr>
          <w:rFonts w:asciiTheme="majorBidi" w:hAnsiTheme="majorBidi" w:cstheme="majorBidi"/>
          <w:b/>
          <w:bCs/>
          <w:color w:val="000000" w:themeColor="text1"/>
          <w:sz w:val="72"/>
          <w:szCs w:val="72"/>
        </w:rPr>
        <w:t>?</w:t>
      </w:r>
    </w:p>
    <w:p w14:paraId="0387874E" w14:textId="77777777" w:rsidR="00B140F9" w:rsidRPr="00B140F9" w:rsidRDefault="00B140F9" w:rsidP="00B140F9">
      <w:pPr>
        <w:pStyle w:val="NoSpacing"/>
        <w:jc w:val="center"/>
        <w:rPr>
          <w:rFonts w:asciiTheme="majorBidi" w:hAnsiTheme="majorBidi" w:cstheme="majorBidi"/>
          <w:b/>
          <w:bCs/>
          <w:color w:val="000000" w:themeColor="text1"/>
          <w:sz w:val="56"/>
          <w:szCs w:val="56"/>
        </w:rPr>
      </w:pPr>
      <w:r w:rsidRPr="00B140F9">
        <w:rPr>
          <w:rFonts w:asciiTheme="majorBidi" w:hAnsiTheme="majorBidi" w:cstheme="majorBidi"/>
          <w:b/>
          <w:bCs/>
          <w:color w:val="000000" w:themeColor="text1"/>
          <w:sz w:val="56"/>
          <w:szCs w:val="56"/>
        </w:rPr>
        <w:t>The Tsar's Jewish Child-Soldiers</w:t>
      </w:r>
    </w:p>
    <w:p w14:paraId="015E5F4E" w14:textId="77777777" w:rsidR="00B140F9" w:rsidRPr="00B140F9" w:rsidRDefault="00B140F9" w:rsidP="00B140F9">
      <w:pPr>
        <w:pStyle w:val="NoSpacing"/>
        <w:jc w:val="center"/>
        <w:rPr>
          <w:rFonts w:asciiTheme="majorBidi" w:hAnsiTheme="majorBidi" w:cstheme="majorBidi"/>
          <w:b/>
          <w:bCs/>
          <w:color w:val="000000" w:themeColor="text1"/>
          <w:sz w:val="36"/>
          <w:szCs w:val="36"/>
        </w:rPr>
      </w:pPr>
      <w:r w:rsidRPr="00B140F9">
        <w:rPr>
          <w:rStyle w:val="article-headerbyline"/>
          <w:rFonts w:asciiTheme="majorBidi" w:hAnsiTheme="majorBidi" w:cstheme="majorBidi"/>
          <w:b/>
          <w:bCs/>
          <w:color w:val="000000" w:themeColor="text1"/>
          <w:sz w:val="36"/>
          <w:szCs w:val="36"/>
        </w:rPr>
        <w:t>By </w:t>
      </w:r>
      <w:hyperlink r:id="rId13" w:tooltip="Browse more articles by Posner, Menachem" w:history="1">
        <w:r w:rsidRPr="00B140F9">
          <w:rPr>
            <w:rStyle w:val="Hyperlink"/>
            <w:rFonts w:asciiTheme="majorBidi" w:hAnsiTheme="majorBidi" w:cstheme="majorBidi"/>
            <w:b/>
            <w:bCs/>
            <w:color w:val="000000" w:themeColor="text1"/>
            <w:sz w:val="36"/>
            <w:szCs w:val="36"/>
            <w:u w:val="none"/>
          </w:rPr>
          <w:t>Menachem Posner</w:t>
        </w:r>
      </w:hyperlink>
    </w:p>
    <w:p w14:paraId="53740F88" w14:textId="77777777" w:rsidR="00B140F9" w:rsidRPr="00B140F9" w:rsidRDefault="00B140F9" w:rsidP="00B140F9">
      <w:pPr>
        <w:pStyle w:val="NoSpacing"/>
        <w:jc w:val="both"/>
        <w:rPr>
          <w:rFonts w:asciiTheme="majorBidi" w:hAnsiTheme="majorBidi" w:cstheme="majorBidi"/>
          <w:color w:val="000000" w:themeColor="text1"/>
          <w:sz w:val="28"/>
          <w:szCs w:val="28"/>
        </w:rPr>
      </w:pPr>
    </w:p>
    <w:p w14:paraId="0E531732" w14:textId="69AE0148" w:rsidR="00B140F9" w:rsidRDefault="00B140F9" w:rsidP="00B140F9">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The </w:t>
      </w:r>
      <w:proofErr w:type="spellStart"/>
      <w:r w:rsidRPr="00B140F9">
        <w:rPr>
          <w:rStyle w:val="glossaryitem"/>
          <w:rFonts w:asciiTheme="majorBidi" w:hAnsiTheme="majorBidi" w:cstheme="majorBidi"/>
          <w:color w:val="000000" w:themeColor="text1"/>
          <w:sz w:val="28"/>
          <w:szCs w:val="28"/>
        </w:rPr>
        <w:t>cantonists</w:t>
      </w:r>
      <w:proofErr w:type="spellEnd"/>
      <w:r w:rsidRPr="00B140F9">
        <w:rPr>
          <w:rFonts w:asciiTheme="majorBidi" w:hAnsiTheme="majorBidi" w:cstheme="majorBidi"/>
          <w:color w:val="000000" w:themeColor="text1"/>
          <w:sz w:val="28"/>
          <w:szCs w:val="28"/>
        </w:rPr>
        <w:t xml:space="preserve"> were Jewish boys in the Russian Empire who were forcibly taken to camps (“cantons”) where they were trained to become soldiers in the Tsar’s army between 1827 and the end of the 1850s. Often snatched as young as six years old, they became soldiers when they turned 18 and were then made to serve as long as 25 additional years. Cut off from their families and communities, the boys were under tremendous pressure to abandon their Judaism, and many displayed heroic </w:t>
      </w:r>
      <w:proofErr w:type="gramStart"/>
      <w:r w:rsidRPr="00B140F9">
        <w:rPr>
          <w:rFonts w:asciiTheme="majorBidi" w:hAnsiTheme="majorBidi" w:cstheme="majorBidi"/>
          <w:color w:val="000000" w:themeColor="text1"/>
          <w:sz w:val="28"/>
          <w:szCs w:val="28"/>
        </w:rPr>
        <w:t>devotion</w:t>
      </w:r>
      <w:proofErr w:type="gramEnd"/>
      <w:r w:rsidRPr="00B140F9">
        <w:rPr>
          <w:rFonts w:asciiTheme="majorBidi" w:hAnsiTheme="majorBidi" w:cstheme="majorBidi"/>
          <w:color w:val="000000" w:themeColor="text1"/>
          <w:sz w:val="28"/>
          <w:szCs w:val="28"/>
        </w:rPr>
        <w:t xml:space="preserve"> to the faith of their ancestors.</w:t>
      </w:r>
    </w:p>
    <w:p w14:paraId="2401EFB9" w14:textId="77777777" w:rsidR="00B140F9" w:rsidRPr="00B140F9" w:rsidRDefault="00B140F9" w:rsidP="00B140F9">
      <w:pPr>
        <w:pStyle w:val="NoSpacing"/>
        <w:ind w:firstLine="720"/>
        <w:jc w:val="both"/>
        <w:rPr>
          <w:rFonts w:asciiTheme="majorBidi" w:hAnsiTheme="majorBidi" w:cstheme="majorBidi"/>
          <w:color w:val="000000" w:themeColor="text1"/>
          <w:sz w:val="28"/>
          <w:szCs w:val="28"/>
        </w:rPr>
      </w:pPr>
    </w:p>
    <w:p w14:paraId="39590145" w14:textId="77777777" w:rsidR="00D11D3B" w:rsidRPr="00B140F9" w:rsidRDefault="00D11D3B" w:rsidP="00D11D3B">
      <w:pPr>
        <w:pStyle w:val="NoSpacing"/>
        <w:jc w:val="both"/>
        <w:rPr>
          <w:rFonts w:asciiTheme="majorBidi" w:hAnsiTheme="majorBidi" w:cstheme="majorBidi"/>
          <w:color w:val="000000" w:themeColor="text1"/>
          <w:sz w:val="28"/>
          <w:szCs w:val="28"/>
        </w:rPr>
      </w:pPr>
      <w:r w:rsidRPr="00B140F9">
        <w:rPr>
          <w:rFonts w:asciiTheme="majorBidi" w:hAnsiTheme="majorBidi" w:cstheme="majorBidi"/>
          <w:noProof/>
          <w:color w:val="000000" w:themeColor="text1"/>
          <w:sz w:val="28"/>
          <w:szCs w:val="28"/>
        </w:rPr>
        <w:lastRenderedPageBreak/>
        <w:drawing>
          <wp:inline distT="0" distB="0" distL="0" distR="0" wp14:anchorId="5EF3539B" wp14:editId="37DB5BF8">
            <wp:extent cx="5943600" cy="3348355"/>
            <wp:effectExtent l="0" t="0" r="0" b="4445"/>
            <wp:docPr id="1458543242" name="Picture 11" descr="Art by Sefira Light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t by Sefira Lightsto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8355"/>
                    </a:xfrm>
                    <a:prstGeom prst="rect">
                      <a:avLst/>
                    </a:prstGeom>
                    <a:noFill/>
                    <a:ln>
                      <a:noFill/>
                    </a:ln>
                  </pic:spPr>
                </pic:pic>
              </a:graphicData>
            </a:graphic>
          </wp:inline>
        </w:drawing>
      </w:r>
    </w:p>
    <w:p w14:paraId="26928B36" w14:textId="77777777" w:rsidR="00D11D3B" w:rsidRPr="00D11D3B" w:rsidRDefault="00D11D3B" w:rsidP="00D11D3B">
      <w:pPr>
        <w:pStyle w:val="NoSpacing"/>
        <w:jc w:val="both"/>
        <w:rPr>
          <w:rFonts w:asciiTheme="majorBidi" w:hAnsiTheme="majorBidi" w:cstheme="majorBidi"/>
          <w:b/>
          <w:bCs/>
          <w:i/>
          <w:iCs/>
          <w:color w:val="000000" w:themeColor="text1"/>
          <w:spacing w:val="7"/>
          <w:sz w:val="28"/>
          <w:szCs w:val="28"/>
        </w:rPr>
      </w:pPr>
      <w:r w:rsidRPr="00D11D3B">
        <w:rPr>
          <w:rFonts w:asciiTheme="majorBidi" w:hAnsiTheme="majorBidi" w:cstheme="majorBidi"/>
          <w:b/>
          <w:bCs/>
          <w:i/>
          <w:iCs/>
          <w:color w:val="000000" w:themeColor="text1"/>
          <w:spacing w:val="7"/>
          <w:sz w:val="28"/>
          <w:szCs w:val="28"/>
        </w:rPr>
        <w:t>Art by </w:t>
      </w:r>
      <w:hyperlink r:id="rId15" w:tgtFrame="_blank" w:history="1">
        <w:r w:rsidRPr="00D11D3B">
          <w:rPr>
            <w:rStyle w:val="Hyperlink"/>
            <w:rFonts w:asciiTheme="majorBidi" w:hAnsiTheme="majorBidi" w:cstheme="majorBidi"/>
            <w:b/>
            <w:bCs/>
            <w:i/>
            <w:iCs/>
            <w:color w:val="000000" w:themeColor="text1"/>
            <w:spacing w:val="7"/>
            <w:sz w:val="28"/>
            <w:szCs w:val="28"/>
            <w:u w:val="none"/>
          </w:rPr>
          <w:t>Sefira Lightstone</w:t>
        </w:r>
      </w:hyperlink>
    </w:p>
    <w:p w14:paraId="59449B79" w14:textId="77777777" w:rsidR="00D11D3B" w:rsidRDefault="00D11D3B" w:rsidP="00B140F9">
      <w:pPr>
        <w:pStyle w:val="NoSpacing"/>
        <w:jc w:val="both"/>
        <w:rPr>
          <w:rFonts w:asciiTheme="majorBidi" w:hAnsiTheme="majorBidi" w:cstheme="majorBidi"/>
          <w:b/>
          <w:bCs/>
          <w:color w:val="000000" w:themeColor="text1"/>
          <w:sz w:val="28"/>
          <w:szCs w:val="28"/>
        </w:rPr>
      </w:pPr>
    </w:p>
    <w:p w14:paraId="24AD8D47" w14:textId="380D543D" w:rsidR="00B140F9" w:rsidRPr="00B140F9" w:rsidRDefault="00B140F9" w:rsidP="00D11D3B">
      <w:pPr>
        <w:pStyle w:val="NoSpacing"/>
        <w:jc w:val="center"/>
        <w:rPr>
          <w:rFonts w:asciiTheme="majorBidi" w:hAnsiTheme="majorBidi" w:cstheme="majorBidi"/>
          <w:color w:val="000000" w:themeColor="text1"/>
          <w:sz w:val="28"/>
          <w:szCs w:val="28"/>
        </w:rPr>
      </w:pPr>
      <w:r w:rsidRPr="00B140F9">
        <w:rPr>
          <w:rFonts w:asciiTheme="majorBidi" w:hAnsiTheme="majorBidi" w:cstheme="majorBidi"/>
          <w:b/>
          <w:bCs/>
          <w:color w:val="000000" w:themeColor="text1"/>
          <w:sz w:val="28"/>
          <w:szCs w:val="28"/>
        </w:rPr>
        <w:t>The Missing Branch of the Family Tree</w:t>
      </w:r>
    </w:p>
    <w:p w14:paraId="3111B027"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Leafing through an old family tree released around 70 years ago, I noticed a short note next to someone I had never heard of: My great-great-great-great-great uncle, </w:t>
      </w:r>
      <w:proofErr w:type="spellStart"/>
      <w:r w:rsidRPr="00B140F9">
        <w:rPr>
          <w:rStyle w:val="glossaryitem"/>
          <w:rFonts w:asciiTheme="majorBidi" w:hAnsiTheme="majorBidi" w:cstheme="majorBidi"/>
          <w:color w:val="000000" w:themeColor="text1"/>
          <w:sz w:val="28"/>
          <w:szCs w:val="28"/>
        </w:rPr>
        <w:t>Pinchas</w:t>
      </w:r>
      <w:proofErr w:type="spellEnd"/>
      <w:r w:rsidRPr="00B140F9">
        <w:rPr>
          <w:rFonts w:asciiTheme="majorBidi" w:hAnsiTheme="majorBidi" w:cstheme="majorBidi"/>
          <w:color w:val="000000" w:themeColor="text1"/>
          <w:sz w:val="28"/>
          <w:szCs w:val="28"/>
        </w:rPr>
        <w:t> Posner (</w:t>
      </w:r>
      <w:proofErr w:type="spellStart"/>
      <w:r w:rsidRPr="00B140F9">
        <w:rPr>
          <w:rFonts w:asciiTheme="majorBidi" w:hAnsiTheme="majorBidi" w:cstheme="majorBidi"/>
          <w:color w:val="000000" w:themeColor="text1"/>
          <w:sz w:val="28"/>
          <w:szCs w:val="28"/>
        </w:rPr>
        <w:t>Pevzner</w:t>
      </w:r>
      <w:proofErr w:type="spellEnd"/>
      <w:r w:rsidRPr="00B140F9">
        <w:rPr>
          <w:rFonts w:asciiTheme="majorBidi" w:hAnsiTheme="majorBidi" w:cstheme="majorBidi"/>
          <w:color w:val="000000" w:themeColor="text1"/>
          <w:sz w:val="28"/>
          <w:szCs w:val="28"/>
        </w:rPr>
        <w:t>).</w:t>
      </w:r>
    </w:p>
    <w:p w14:paraId="0E9F91B7"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 xml:space="preserve">On the branch of the tree where his nuclear family appears, </w:t>
      </w:r>
      <w:proofErr w:type="spellStart"/>
      <w:r w:rsidRPr="00B140F9">
        <w:rPr>
          <w:rFonts w:asciiTheme="majorBidi" w:hAnsiTheme="majorBidi" w:cstheme="majorBidi"/>
          <w:color w:val="000000" w:themeColor="text1"/>
          <w:sz w:val="28"/>
          <w:szCs w:val="28"/>
        </w:rPr>
        <w:t>Pichas’s</w:t>
      </w:r>
      <w:proofErr w:type="spellEnd"/>
      <w:r w:rsidRPr="00B140F9">
        <w:rPr>
          <w:rFonts w:asciiTheme="majorBidi" w:hAnsiTheme="majorBidi" w:cstheme="majorBidi"/>
          <w:color w:val="000000" w:themeColor="text1"/>
          <w:sz w:val="28"/>
          <w:szCs w:val="28"/>
        </w:rPr>
        <w:t xml:space="preserve"> name was originally not included alongside his five siblings (one of whom is my direct ancestor, </w:t>
      </w:r>
      <w:proofErr w:type="spellStart"/>
      <w:r w:rsidRPr="00B140F9">
        <w:rPr>
          <w:rStyle w:val="glossaryitem"/>
          <w:rFonts w:asciiTheme="majorBidi" w:hAnsiTheme="majorBidi" w:cstheme="majorBidi"/>
          <w:color w:val="000000" w:themeColor="text1"/>
          <w:sz w:val="28"/>
          <w:szCs w:val="28"/>
        </w:rPr>
        <w:t>Aharon</w:t>
      </w:r>
      <w:proofErr w:type="spellEnd"/>
      <w:r w:rsidRPr="00B140F9">
        <w:rPr>
          <w:rFonts w:asciiTheme="majorBidi" w:hAnsiTheme="majorBidi" w:cstheme="majorBidi"/>
          <w:color w:val="000000" w:themeColor="text1"/>
          <w:sz w:val="28"/>
          <w:szCs w:val="28"/>
        </w:rPr>
        <w:t xml:space="preserve"> Ber). There is just a small asterisk that points the reader to the bottom of the page where </w:t>
      </w:r>
      <w:proofErr w:type="spellStart"/>
      <w:r w:rsidRPr="00B140F9">
        <w:rPr>
          <w:rFonts w:asciiTheme="majorBidi" w:hAnsiTheme="majorBidi" w:cstheme="majorBidi"/>
          <w:color w:val="000000" w:themeColor="text1"/>
          <w:sz w:val="28"/>
          <w:szCs w:val="28"/>
        </w:rPr>
        <w:t>Pinchas’s</w:t>
      </w:r>
      <w:proofErr w:type="spellEnd"/>
      <w:r w:rsidRPr="00B140F9">
        <w:rPr>
          <w:rFonts w:asciiTheme="majorBidi" w:hAnsiTheme="majorBidi" w:cstheme="majorBidi"/>
          <w:color w:val="000000" w:themeColor="text1"/>
          <w:sz w:val="28"/>
          <w:szCs w:val="28"/>
        </w:rPr>
        <w:t xml:space="preserve"> name was added in small letters.</w:t>
      </w:r>
    </w:p>
    <w:p w14:paraId="1AA5C488"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 xml:space="preserve">In the introduction to the family tree, we are told that </w:t>
      </w:r>
      <w:proofErr w:type="spellStart"/>
      <w:r w:rsidRPr="00B140F9">
        <w:rPr>
          <w:rFonts w:asciiTheme="majorBidi" w:hAnsiTheme="majorBidi" w:cstheme="majorBidi"/>
          <w:color w:val="000000" w:themeColor="text1"/>
          <w:sz w:val="28"/>
          <w:szCs w:val="28"/>
        </w:rPr>
        <w:t>Pinchas</w:t>
      </w:r>
      <w:proofErr w:type="spellEnd"/>
      <w:r w:rsidRPr="00B140F9">
        <w:rPr>
          <w:rFonts w:asciiTheme="majorBidi" w:hAnsiTheme="majorBidi" w:cstheme="majorBidi"/>
          <w:color w:val="000000" w:themeColor="text1"/>
          <w:sz w:val="28"/>
          <w:szCs w:val="28"/>
        </w:rPr>
        <w:t xml:space="preserve"> was taken to the Russian army at the age of six and that some of the elder members of the family did not deem him worthy of being included in the book, as he had “left the family.”</w:t>
      </w:r>
    </w:p>
    <w:p w14:paraId="1A6F659D" w14:textId="77777777" w:rsidR="00B140F9" w:rsidRPr="00B140F9" w:rsidRDefault="00B140F9" w:rsidP="00B140F9">
      <w:pPr>
        <w:pStyle w:val="NoSpacing"/>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 xml:space="preserve">Unfortunately, </w:t>
      </w:r>
      <w:proofErr w:type="spellStart"/>
      <w:r w:rsidRPr="00B140F9">
        <w:rPr>
          <w:rFonts w:asciiTheme="majorBidi" w:hAnsiTheme="majorBidi" w:cstheme="majorBidi"/>
          <w:color w:val="000000" w:themeColor="text1"/>
          <w:sz w:val="28"/>
          <w:szCs w:val="28"/>
        </w:rPr>
        <w:t>Pinchas</w:t>
      </w:r>
      <w:proofErr w:type="spellEnd"/>
      <w:r w:rsidRPr="00B140F9">
        <w:rPr>
          <w:rFonts w:asciiTheme="majorBidi" w:hAnsiTheme="majorBidi" w:cstheme="majorBidi"/>
          <w:color w:val="000000" w:themeColor="text1"/>
          <w:sz w:val="28"/>
          <w:szCs w:val="28"/>
        </w:rPr>
        <w:t xml:space="preserve"> was far from unique.</w:t>
      </w:r>
    </w:p>
    <w:p w14:paraId="3E9A00A4"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proofErr w:type="spellStart"/>
      <w:r w:rsidRPr="00B140F9">
        <w:rPr>
          <w:rFonts w:asciiTheme="majorBidi" w:hAnsiTheme="majorBidi" w:cstheme="majorBidi"/>
          <w:color w:val="000000" w:themeColor="text1"/>
          <w:sz w:val="28"/>
          <w:szCs w:val="28"/>
        </w:rPr>
        <w:t>Pinchas</w:t>
      </w:r>
      <w:proofErr w:type="spellEnd"/>
      <w:r w:rsidRPr="00B140F9">
        <w:rPr>
          <w:rFonts w:asciiTheme="majorBidi" w:hAnsiTheme="majorBidi" w:cstheme="majorBidi"/>
          <w:color w:val="000000" w:themeColor="text1"/>
          <w:sz w:val="28"/>
          <w:szCs w:val="28"/>
        </w:rPr>
        <w:t xml:space="preserve"> was a “</w:t>
      </w:r>
      <w:proofErr w:type="spellStart"/>
      <w:r w:rsidRPr="00B140F9">
        <w:rPr>
          <w:rFonts w:asciiTheme="majorBidi" w:hAnsiTheme="majorBidi" w:cstheme="majorBidi"/>
          <w:color w:val="000000" w:themeColor="text1"/>
          <w:sz w:val="28"/>
          <w:szCs w:val="28"/>
        </w:rPr>
        <w:t>cantonist</w:t>
      </w:r>
      <w:proofErr w:type="spellEnd"/>
      <w:r w:rsidRPr="00B140F9">
        <w:rPr>
          <w:rFonts w:asciiTheme="majorBidi" w:hAnsiTheme="majorBidi" w:cstheme="majorBidi"/>
          <w:color w:val="000000" w:themeColor="text1"/>
          <w:sz w:val="28"/>
          <w:szCs w:val="28"/>
        </w:rPr>
        <w:t>,” a Jewish boy who was forcibly taken to a military school (“canton”), where he was not given </w:t>
      </w:r>
      <w:r w:rsidRPr="00B140F9">
        <w:rPr>
          <w:rStyle w:val="glossaryitem"/>
          <w:rFonts w:asciiTheme="majorBidi" w:hAnsiTheme="majorBidi" w:cstheme="majorBidi"/>
          <w:color w:val="000000" w:themeColor="text1"/>
          <w:sz w:val="28"/>
          <w:szCs w:val="28"/>
        </w:rPr>
        <w:t>kosher</w:t>
      </w:r>
      <w:r w:rsidRPr="00B140F9">
        <w:rPr>
          <w:rFonts w:asciiTheme="majorBidi" w:hAnsiTheme="majorBidi" w:cstheme="majorBidi"/>
          <w:color w:val="000000" w:themeColor="text1"/>
          <w:sz w:val="28"/>
          <w:szCs w:val="28"/>
        </w:rPr>
        <w:t> food or otherwise allowed to live as a Jew. After the boys turned 18, they were drafted into the military.</w:t>
      </w:r>
    </w:p>
    <w:p w14:paraId="35176DCB"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 xml:space="preserve">Originally a 25-year term, the military service was subsequently diminished to 18 and then 14 years. Meaning that boys like Uncle </w:t>
      </w:r>
      <w:proofErr w:type="spellStart"/>
      <w:r w:rsidRPr="00B140F9">
        <w:rPr>
          <w:rFonts w:asciiTheme="majorBidi" w:hAnsiTheme="majorBidi" w:cstheme="majorBidi"/>
          <w:color w:val="000000" w:themeColor="text1"/>
          <w:sz w:val="28"/>
          <w:szCs w:val="28"/>
        </w:rPr>
        <w:t>Pinchas</w:t>
      </w:r>
      <w:proofErr w:type="spellEnd"/>
      <w:r w:rsidRPr="00B140F9">
        <w:rPr>
          <w:rFonts w:asciiTheme="majorBidi" w:hAnsiTheme="majorBidi" w:cstheme="majorBidi"/>
          <w:color w:val="000000" w:themeColor="text1"/>
          <w:sz w:val="28"/>
          <w:szCs w:val="28"/>
        </w:rPr>
        <w:t xml:space="preserve"> could have been robbed of more than 30 years of life.</w:t>
      </w:r>
    </w:p>
    <w:p w14:paraId="5EDBD2E5"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 xml:space="preserve">The era of the Jewish </w:t>
      </w:r>
      <w:proofErr w:type="spellStart"/>
      <w:r w:rsidRPr="00B140F9">
        <w:rPr>
          <w:rFonts w:asciiTheme="majorBidi" w:hAnsiTheme="majorBidi" w:cstheme="majorBidi"/>
          <w:color w:val="000000" w:themeColor="text1"/>
          <w:sz w:val="28"/>
          <w:szCs w:val="28"/>
        </w:rPr>
        <w:t>cantonists</w:t>
      </w:r>
      <w:proofErr w:type="spellEnd"/>
      <w:r w:rsidRPr="00B140F9">
        <w:rPr>
          <w:rFonts w:asciiTheme="majorBidi" w:hAnsiTheme="majorBidi" w:cstheme="majorBidi"/>
          <w:color w:val="000000" w:themeColor="text1"/>
          <w:sz w:val="28"/>
          <w:szCs w:val="28"/>
        </w:rPr>
        <w:t xml:space="preserve"> began in 1827 when Jewish children, as well as Jewish adults, were forcibly taken to cantons, military schools, which had previously served primarily the children of Russian soldiers. While some were </w:t>
      </w:r>
      <w:r w:rsidRPr="00B140F9">
        <w:rPr>
          <w:rFonts w:asciiTheme="majorBidi" w:hAnsiTheme="majorBidi" w:cstheme="majorBidi"/>
          <w:color w:val="000000" w:themeColor="text1"/>
          <w:sz w:val="28"/>
          <w:szCs w:val="28"/>
        </w:rPr>
        <w:lastRenderedPageBreak/>
        <w:t>stationed close to the existing Jewish communities in White Russia, where our family lived, others were stationed in far-off Siberia, virtually cut off from home and hearth. Yet even there, many of the boys clung to the faith of their childhood, determined to observe Judaism to the best of their meager knowledge and abilities.</w:t>
      </w:r>
    </w:p>
    <w:p w14:paraId="177437D3" w14:textId="77777777" w:rsidR="00D11D3B" w:rsidRDefault="00D11D3B" w:rsidP="00B140F9">
      <w:pPr>
        <w:pStyle w:val="NoSpacing"/>
        <w:jc w:val="both"/>
        <w:rPr>
          <w:rFonts w:asciiTheme="majorBidi" w:hAnsiTheme="majorBidi" w:cstheme="majorBidi"/>
          <w:b/>
          <w:bCs/>
          <w:color w:val="000000" w:themeColor="text1"/>
          <w:sz w:val="28"/>
          <w:szCs w:val="28"/>
        </w:rPr>
      </w:pPr>
    </w:p>
    <w:p w14:paraId="32368657" w14:textId="7563F9D4" w:rsidR="00B140F9" w:rsidRPr="00B140F9" w:rsidRDefault="00B140F9" w:rsidP="00D11D3B">
      <w:pPr>
        <w:pStyle w:val="NoSpacing"/>
        <w:jc w:val="center"/>
        <w:rPr>
          <w:rFonts w:asciiTheme="majorBidi" w:hAnsiTheme="majorBidi" w:cstheme="majorBidi"/>
          <w:color w:val="000000" w:themeColor="text1"/>
          <w:sz w:val="28"/>
          <w:szCs w:val="28"/>
        </w:rPr>
      </w:pPr>
      <w:r w:rsidRPr="00B140F9">
        <w:rPr>
          <w:rFonts w:asciiTheme="majorBidi" w:hAnsiTheme="majorBidi" w:cstheme="majorBidi"/>
          <w:b/>
          <w:bCs/>
          <w:color w:val="000000" w:themeColor="text1"/>
          <w:sz w:val="28"/>
          <w:szCs w:val="28"/>
        </w:rPr>
        <w:t>From Home to Hell</w:t>
      </w:r>
    </w:p>
    <w:p w14:paraId="70CC87B3" w14:textId="77777777" w:rsid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The boys were selected by Jewish community (</w:t>
      </w:r>
      <w:r w:rsidRPr="00B140F9">
        <w:rPr>
          <w:rFonts w:asciiTheme="majorBidi" w:hAnsiTheme="majorBidi" w:cstheme="majorBidi"/>
          <w:i/>
          <w:iCs/>
          <w:color w:val="000000" w:themeColor="text1"/>
          <w:sz w:val="28"/>
          <w:szCs w:val="28"/>
        </w:rPr>
        <w:t>kahal</w:t>
      </w:r>
      <w:r w:rsidRPr="00B140F9">
        <w:rPr>
          <w:rFonts w:asciiTheme="majorBidi" w:hAnsiTheme="majorBidi" w:cstheme="majorBidi"/>
          <w:color w:val="000000" w:themeColor="text1"/>
          <w:sz w:val="28"/>
          <w:szCs w:val="28"/>
        </w:rPr>
        <w:t>) officials, who were required to furnish a specific quota of conscripts. Since the well-connected could often do whatever it took to protect their children, it was typically the sons of poor families, widows, and others on the margins who were taken.</w:t>
      </w:r>
    </w:p>
    <w:p w14:paraId="717EE4E5"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 xml:space="preserve">This placed tremendous pressure on the leaders, who were often faced with the terrible choice of determining whom to send. </w:t>
      </w:r>
      <w:proofErr w:type="spellStart"/>
      <w:r w:rsidRPr="00B140F9">
        <w:rPr>
          <w:rFonts w:asciiTheme="majorBidi" w:hAnsiTheme="majorBidi" w:cstheme="majorBidi"/>
          <w:color w:val="000000" w:themeColor="text1"/>
          <w:sz w:val="28"/>
          <w:szCs w:val="28"/>
        </w:rPr>
        <w:t>Pinchas’s</w:t>
      </w:r>
      <w:proofErr w:type="spellEnd"/>
      <w:r w:rsidRPr="00B140F9">
        <w:rPr>
          <w:rFonts w:asciiTheme="majorBidi" w:hAnsiTheme="majorBidi" w:cstheme="majorBidi"/>
          <w:color w:val="000000" w:themeColor="text1"/>
          <w:sz w:val="28"/>
          <w:szCs w:val="28"/>
        </w:rPr>
        <w:t xml:space="preserve"> great-grandfather </w:t>
      </w:r>
      <w:proofErr w:type="spellStart"/>
      <w:r w:rsidRPr="00B140F9">
        <w:rPr>
          <w:rStyle w:val="glossaryitem"/>
          <w:rFonts w:asciiTheme="majorBidi" w:hAnsiTheme="majorBidi" w:cstheme="majorBidi"/>
          <w:color w:val="000000" w:themeColor="text1"/>
          <w:sz w:val="28"/>
          <w:szCs w:val="28"/>
        </w:rPr>
        <w:t>Berel</w:t>
      </w:r>
      <w:proofErr w:type="spellEnd"/>
      <w:r w:rsidRPr="00B140F9">
        <w:rPr>
          <w:rFonts w:asciiTheme="majorBidi" w:hAnsiTheme="majorBidi" w:cstheme="majorBidi"/>
          <w:color w:val="000000" w:themeColor="text1"/>
          <w:sz w:val="28"/>
          <w:szCs w:val="28"/>
        </w:rPr>
        <w:t>, the earliest known ancestor of our family, was one such leader, who sent both Jewish and non-Jewish boys to the draft in equal proportions. This so angered the non-Jewish peasants, who wanted only Jewish boys to be drafted, that they doused his clothing in alcohol and set him aflame.</w:t>
      </w:r>
    </w:p>
    <w:p w14:paraId="2C202399"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In many places, roving kidnappers (</w:t>
      </w:r>
      <w:proofErr w:type="spellStart"/>
      <w:r w:rsidRPr="00B140F9">
        <w:rPr>
          <w:rFonts w:asciiTheme="majorBidi" w:hAnsiTheme="majorBidi" w:cstheme="majorBidi"/>
          <w:i/>
          <w:iCs/>
          <w:color w:val="000000" w:themeColor="text1"/>
          <w:sz w:val="28"/>
          <w:szCs w:val="28"/>
        </w:rPr>
        <w:t>khappers</w:t>
      </w:r>
      <w:proofErr w:type="spellEnd"/>
      <w:r w:rsidRPr="00B140F9">
        <w:rPr>
          <w:rFonts w:asciiTheme="majorBidi" w:hAnsiTheme="majorBidi" w:cstheme="majorBidi"/>
          <w:color w:val="000000" w:themeColor="text1"/>
          <w:sz w:val="28"/>
          <w:szCs w:val="28"/>
        </w:rPr>
        <w:t> in </w:t>
      </w:r>
      <w:r w:rsidRPr="00B140F9">
        <w:rPr>
          <w:rStyle w:val="glossaryitem"/>
          <w:rFonts w:asciiTheme="majorBidi" w:hAnsiTheme="majorBidi" w:cstheme="majorBidi"/>
          <w:color w:val="000000" w:themeColor="text1"/>
          <w:sz w:val="28"/>
          <w:szCs w:val="28"/>
        </w:rPr>
        <w:t>Yiddish</w:t>
      </w:r>
      <w:r w:rsidRPr="00B140F9">
        <w:rPr>
          <w:rFonts w:asciiTheme="majorBidi" w:hAnsiTheme="majorBidi" w:cstheme="majorBidi"/>
          <w:color w:val="000000" w:themeColor="text1"/>
          <w:sz w:val="28"/>
          <w:szCs w:val="28"/>
        </w:rPr>
        <w:t>) would take children off the streets and furnish them to the recruiting authorities at the behest of </w:t>
      </w:r>
      <w:r w:rsidRPr="00B140F9">
        <w:rPr>
          <w:rFonts w:asciiTheme="majorBidi" w:hAnsiTheme="majorBidi" w:cstheme="majorBidi"/>
          <w:i/>
          <w:iCs/>
          <w:color w:val="000000" w:themeColor="text1"/>
          <w:sz w:val="28"/>
          <w:szCs w:val="28"/>
        </w:rPr>
        <w:t>kahals </w:t>
      </w:r>
      <w:r w:rsidRPr="00B140F9">
        <w:rPr>
          <w:rFonts w:asciiTheme="majorBidi" w:hAnsiTheme="majorBidi" w:cstheme="majorBidi"/>
          <w:color w:val="000000" w:themeColor="text1"/>
          <w:sz w:val="28"/>
          <w:szCs w:val="28"/>
        </w:rPr>
        <w:t>desperate to fill their quotas while protecting their own children. As could be expected, these men were reviled by their fellow Jews.</w:t>
      </w:r>
    </w:p>
    <w:p w14:paraId="6802688A"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Their efforts were countered by brave communal activists. </w:t>
      </w:r>
      <w:hyperlink r:id="rId16" w:tooltip="Appendix B" w:history="1">
        <w:r w:rsidRPr="00B140F9">
          <w:rPr>
            <w:rStyle w:val="Hyperlink"/>
            <w:rFonts w:asciiTheme="majorBidi" w:hAnsiTheme="majorBidi" w:cstheme="majorBidi"/>
            <w:color w:val="000000" w:themeColor="text1"/>
            <w:sz w:val="28"/>
            <w:szCs w:val="28"/>
            <w:u w:val="none"/>
          </w:rPr>
          <w:t>Loosely coordinated</w:t>
        </w:r>
      </w:hyperlink>
      <w:r w:rsidRPr="00B140F9">
        <w:rPr>
          <w:rFonts w:asciiTheme="majorBidi" w:hAnsiTheme="majorBidi" w:cstheme="majorBidi"/>
          <w:color w:val="000000" w:themeColor="text1"/>
          <w:sz w:val="28"/>
          <w:szCs w:val="28"/>
        </w:rPr>
        <w:t> by Rabbi Menachem Mendel—the third </w:t>
      </w:r>
      <w:r w:rsidRPr="00B140F9">
        <w:rPr>
          <w:rStyle w:val="glossaryitem"/>
          <w:rFonts w:asciiTheme="majorBidi" w:hAnsiTheme="majorBidi" w:cstheme="majorBidi"/>
          <w:color w:val="000000" w:themeColor="text1"/>
          <w:sz w:val="28"/>
          <w:szCs w:val="28"/>
        </w:rPr>
        <w:t>Rebbe</w:t>
      </w:r>
      <w:r w:rsidRPr="00B140F9">
        <w:rPr>
          <w:rFonts w:asciiTheme="majorBidi" w:hAnsiTheme="majorBidi" w:cstheme="majorBidi"/>
          <w:color w:val="000000" w:themeColor="text1"/>
          <w:sz w:val="28"/>
          <w:szCs w:val="28"/>
        </w:rPr>
        <w:t> of </w:t>
      </w:r>
      <w:r w:rsidRPr="00B140F9">
        <w:rPr>
          <w:rStyle w:val="glossaryitem"/>
          <w:rFonts w:asciiTheme="majorBidi" w:hAnsiTheme="majorBidi" w:cstheme="majorBidi"/>
          <w:color w:val="000000" w:themeColor="text1"/>
          <w:sz w:val="28"/>
          <w:szCs w:val="28"/>
        </w:rPr>
        <w:t>Chabad</w:t>
      </w:r>
      <w:r w:rsidRPr="00B140F9">
        <w:rPr>
          <w:rFonts w:asciiTheme="majorBidi" w:hAnsiTheme="majorBidi" w:cstheme="majorBidi"/>
          <w:color w:val="000000" w:themeColor="text1"/>
          <w:sz w:val="28"/>
          <w:szCs w:val="28"/>
        </w:rPr>
        <w:t>—one such group of activists worked in utter secrecy and used any means possible to wrest the children from the hands of the </w:t>
      </w:r>
      <w:proofErr w:type="spellStart"/>
      <w:r w:rsidRPr="00B140F9">
        <w:rPr>
          <w:rFonts w:asciiTheme="majorBidi" w:hAnsiTheme="majorBidi" w:cstheme="majorBidi"/>
          <w:i/>
          <w:iCs/>
          <w:color w:val="000000" w:themeColor="text1"/>
          <w:sz w:val="28"/>
          <w:szCs w:val="28"/>
        </w:rPr>
        <w:t>khappers</w:t>
      </w:r>
      <w:proofErr w:type="spellEnd"/>
      <w:r w:rsidRPr="00B140F9">
        <w:rPr>
          <w:rFonts w:asciiTheme="majorBidi" w:hAnsiTheme="majorBidi" w:cstheme="majorBidi"/>
          <w:color w:val="000000" w:themeColor="text1"/>
          <w:sz w:val="28"/>
          <w:szCs w:val="28"/>
        </w:rPr>
        <w:t>, including bribery and falsification of death certificates.</w:t>
      </w:r>
    </w:p>
    <w:p w14:paraId="3F716CAB"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The trip from home to the canton was often fraught with danger, with boys suffering from hunger, exposure, illness, and exhaustion even before they arrived at their battalions.</w:t>
      </w:r>
    </w:p>
    <w:p w14:paraId="4E0F3E36" w14:textId="77777777" w:rsidR="00D11D3B" w:rsidRDefault="00D11D3B" w:rsidP="00B140F9">
      <w:pPr>
        <w:pStyle w:val="NoSpacing"/>
        <w:jc w:val="both"/>
        <w:rPr>
          <w:rFonts w:asciiTheme="majorBidi" w:hAnsiTheme="majorBidi" w:cstheme="majorBidi"/>
          <w:b/>
          <w:bCs/>
          <w:color w:val="000000" w:themeColor="text1"/>
          <w:sz w:val="28"/>
          <w:szCs w:val="28"/>
        </w:rPr>
      </w:pPr>
    </w:p>
    <w:p w14:paraId="7D62C398" w14:textId="608E4C3A" w:rsidR="00B140F9" w:rsidRPr="00B140F9" w:rsidRDefault="00B140F9" w:rsidP="00D11D3B">
      <w:pPr>
        <w:pStyle w:val="NoSpacing"/>
        <w:jc w:val="center"/>
        <w:rPr>
          <w:rFonts w:asciiTheme="majorBidi" w:hAnsiTheme="majorBidi" w:cstheme="majorBidi"/>
          <w:color w:val="000000" w:themeColor="text1"/>
          <w:sz w:val="28"/>
          <w:szCs w:val="28"/>
        </w:rPr>
      </w:pPr>
      <w:r w:rsidRPr="00B140F9">
        <w:rPr>
          <w:rFonts w:asciiTheme="majorBidi" w:hAnsiTheme="majorBidi" w:cstheme="majorBidi"/>
          <w:b/>
          <w:bCs/>
          <w:color w:val="000000" w:themeColor="text1"/>
          <w:sz w:val="28"/>
          <w:szCs w:val="28"/>
        </w:rPr>
        <w:t>Pressure to Convert</w:t>
      </w:r>
    </w:p>
    <w:p w14:paraId="50F69880"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Life in the cantons was brutal and the children were habitually starved. Treatment for illness included beatings, and the mortality rate was high (and appeared to be even higher among the non-Jewish children).</w:t>
      </w:r>
    </w:p>
    <w:p w14:paraId="1F455120" w14:textId="77777777" w:rsid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 xml:space="preserve">Under these conditions, the boys were subjected to extreme pressure to abandon Judaism, from military brass and clergy who offered financial incentives (25 rubles by order of Tsar Nicolas I himself), promotions, and breaks from incessant beatings in exchange for converting. The campaign to convert as many of the boys to Russian Orthodoxy as possible was the work of the Tsar, who micromanaged the project, demanding frequent reports on how many boys had been converted, </w:t>
      </w:r>
      <w:r w:rsidRPr="00B140F9">
        <w:rPr>
          <w:rFonts w:asciiTheme="majorBidi" w:hAnsiTheme="majorBidi" w:cstheme="majorBidi"/>
          <w:color w:val="000000" w:themeColor="text1"/>
          <w:sz w:val="28"/>
          <w:szCs w:val="28"/>
        </w:rPr>
        <w:lastRenderedPageBreak/>
        <w:t>rewarding priests responsible for large </w:t>
      </w:r>
      <w:r w:rsidRPr="00B140F9">
        <w:rPr>
          <w:rStyle w:val="glossaryitem"/>
          <w:rFonts w:asciiTheme="majorBidi" w:hAnsiTheme="majorBidi" w:cstheme="majorBidi"/>
          <w:color w:val="000000" w:themeColor="text1"/>
          <w:sz w:val="28"/>
          <w:szCs w:val="28"/>
        </w:rPr>
        <w:t>numbers</w:t>
      </w:r>
      <w:r w:rsidRPr="00B140F9">
        <w:rPr>
          <w:rFonts w:asciiTheme="majorBidi" w:hAnsiTheme="majorBidi" w:cstheme="majorBidi"/>
          <w:color w:val="000000" w:themeColor="text1"/>
          <w:sz w:val="28"/>
          <w:szCs w:val="28"/>
        </w:rPr>
        <w:t> of converts and berating those who fell behind.</w:t>
      </w:r>
    </w:p>
    <w:p w14:paraId="5BD5C2CF" w14:textId="77777777" w:rsidR="00D11D3B" w:rsidRPr="00B140F9" w:rsidRDefault="00D11D3B" w:rsidP="00D11D3B">
      <w:pPr>
        <w:pStyle w:val="NoSpacing"/>
        <w:ind w:firstLine="720"/>
        <w:jc w:val="both"/>
        <w:rPr>
          <w:rFonts w:asciiTheme="majorBidi" w:hAnsiTheme="majorBidi" w:cstheme="majorBidi"/>
          <w:color w:val="000000" w:themeColor="text1"/>
          <w:sz w:val="28"/>
          <w:szCs w:val="28"/>
        </w:rPr>
      </w:pPr>
    </w:p>
    <w:p w14:paraId="4145FE4F" w14:textId="70C32852" w:rsidR="00B140F9" w:rsidRPr="00B140F9" w:rsidRDefault="00B140F9" w:rsidP="00B140F9">
      <w:pPr>
        <w:pStyle w:val="NoSpacing"/>
        <w:jc w:val="both"/>
        <w:rPr>
          <w:rFonts w:asciiTheme="majorBidi" w:hAnsiTheme="majorBidi" w:cstheme="majorBidi"/>
          <w:color w:val="000000" w:themeColor="text1"/>
          <w:sz w:val="28"/>
          <w:szCs w:val="28"/>
        </w:rPr>
      </w:pPr>
      <w:r w:rsidRPr="00B140F9">
        <w:rPr>
          <w:rFonts w:asciiTheme="majorBidi" w:hAnsiTheme="majorBidi" w:cstheme="majorBidi"/>
          <w:noProof/>
          <w:color w:val="000000" w:themeColor="text1"/>
          <w:sz w:val="28"/>
          <w:szCs w:val="28"/>
        </w:rPr>
        <w:drawing>
          <wp:inline distT="0" distB="0" distL="0" distR="0" wp14:anchorId="22796AFD" wp14:editId="38AA1A63">
            <wp:extent cx="5943600" cy="4517390"/>
            <wp:effectExtent l="0" t="0" r="0" b="0"/>
            <wp:docPr id="675400691" name="Picture 9" descr="Nicholas I of 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icholas I of Russ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517390"/>
                    </a:xfrm>
                    <a:prstGeom prst="rect">
                      <a:avLst/>
                    </a:prstGeom>
                    <a:noFill/>
                    <a:ln>
                      <a:noFill/>
                    </a:ln>
                  </pic:spPr>
                </pic:pic>
              </a:graphicData>
            </a:graphic>
          </wp:inline>
        </w:drawing>
      </w:r>
    </w:p>
    <w:p w14:paraId="3539F3B1" w14:textId="77777777" w:rsidR="00B140F9" w:rsidRDefault="00B140F9" w:rsidP="00B140F9">
      <w:pPr>
        <w:pStyle w:val="NoSpacing"/>
        <w:jc w:val="both"/>
        <w:rPr>
          <w:rFonts w:asciiTheme="majorBidi" w:hAnsiTheme="majorBidi" w:cstheme="majorBidi"/>
          <w:b/>
          <w:bCs/>
          <w:color w:val="000000" w:themeColor="text1"/>
          <w:spacing w:val="7"/>
          <w:sz w:val="28"/>
          <w:szCs w:val="28"/>
        </w:rPr>
      </w:pPr>
      <w:r w:rsidRPr="00B140F9">
        <w:rPr>
          <w:rFonts w:asciiTheme="majorBidi" w:hAnsiTheme="majorBidi" w:cstheme="majorBidi"/>
          <w:b/>
          <w:bCs/>
          <w:color w:val="000000" w:themeColor="text1"/>
          <w:spacing w:val="7"/>
          <w:sz w:val="28"/>
          <w:szCs w:val="28"/>
        </w:rPr>
        <w:t>Nicholas I of Russia</w:t>
      </w:r>
    </w:p>
    <w:p w14:paraId="2A6075AE" w14:textId="77777777" w:rsidR="00D11D3B" w:rsidRPr="00B140F9" w:rsidRDefault="00D11D3B" w:rsidP="00B140F9">
      <w:pPr>
        <w:pStyle w:val="NoSpacing"/>
        <w:jc w:val="both"/>
        <w:rPr>
          <w:rFonts w:asciiTheme="majorBidi" w:hAnsiTheme="majorBidi" w:cstheme="majorBidi"/>
          <w:b/>
          <w:bCs/>
          <w:color w:val="000000" w:themeColor="text1"/>
          <w:spacing w:val="7"/>
          <w:sz w:val="28"/>
          <w:szCs w:val="28"/>
        </w:rPr>
      </w:pPr>
    </w:p>
    <w:p w14:paraId="0B46A2B9"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Yet despite the </w:t>
      </w:r>
      <w:hyperlink r:id="rId18" w:tooltip="Simchat Torah of a Cantonist" w:history="1">
        <w:r w:rsidRPr="00B140F9">
          <w:rPr>
            <w:rStyle w:val="Hyperlink"/>
            <w:rFonts w:asciiTheme="majorBidi" w:hAnsiTheme="majorBidi" w:cstheme="majorBidi"/>
            <w:color w:val="000000" w:themeColor="text1"/>
            <w:sz w:val="28"/>
            <w:szCs w:val="28"/>
            <w:u w:val="none"/>
          </w:rPr>
          <w:t>immense pressure</w:t>
        </w:r>
      </w:hyperlink>
      <w:r w:rsidRPr="00B140F9">
        <w:rPr>
          <w:rFonts w:asciiTheme="majorBidi" w:hAnsiTheme="majorBidi" w:cstheme="majorBidi"/>
          <w:color w:val="000000" w:themeColor="text1"/>
          <w:sz w:val="28"/>
          <w:szCs w:val="28"/>
        </w:rPr>
        <w:t xml:space="preserve"> and suffering that was their lot, the majority of the </w:t>
      </w:r>
      <w:proofErr w:type="spellStart"/>
      <w:r w:rsidRPr="00B140F9">
        <w:rPr>
          <w:rFonts w:asciiTheme="majorBidi" w:hAnsiTheme="majorBidi" w:cstheme="majorBidi"/>
          <w:color w:val="000000" w:themeColor="text1"/>
          <w:sz w:val="28"/>
          <w:szCs w:val="28"/>
        </w:rPr>
        <w:t>cantonists</w:t>
      </w:r>
      <w:proofErr w:type="spellEnd"/>
      <w:r w:rsidRPr="00B140F9">
        <w:rPr>
          <w:rFonts w:asciiTheme="majorBidi" w:hAnsiTheme="majorBidi" w:cstheme="majorBidi"/>
          <w:color w:val="000000" w:themeColor="text1"/>
          <w:sz w:val="28"/>
          <w:szCs w:val="28"/>
        </w:rPr>
        <w:t xml:space="preserve"> maintained their Jewish identity, even though they often lacked basic knowledge of Judaism since they had been taken from home before they had a chance to learn to read Hebrew, celebrate the holidays, etc.</w:t>
      </w:r>
    </w:p>
    <w:p w14:paraId="2FDD4962"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To Nicolas, the purpose of enlisting and converting the boys was pragmatic. He believed that an army would run better—as would his empire as a whole—if everyone worshiped, spoke, and believed in the same manner. And the best way to do that was to force them into the Russian military training machine, where they would become obedient, homogenous Russian subjects.</w:t>
      </w:r>
    </w:p>
    <w:p w14:paraId="5754F497" w14:textId="77777777" w:rsid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The repeated failure to convert the majority of recruits infuriated the Tsar, who tried firings, cash incentives, shaming and more to cajole the church and military establishments to ramp up the production of new Christians.</w:t>
      </w:r>
    </w:p>
    <w:p w14:paraId="042D950A" w14:textId="77777777" w:rsidR="00D11D3B" w:rsidRPr="00B140F9" w:rsidRDefault="00D11D3B" w:rsidP="00D11D3B">
      <w:pPr>
        <w:pStyle w:val="NoSpacing"/>
        <w:ind w:firstLine="720"/>
        <w:jc w:val="both"/>
        <w:rPr>
          <w:rFonts w:asciiTheme="majorBidi" w:hAnsiTheme="majorBidi" w:cstheme="majorBidi"/>
          <w:color w:val="000000" w:themeColor="text1"/>
          <w:sz w:val="28"/>
          <w:szCs w:val="28"/>
        </w:rPr>
      </w:pPr>
    </w:p>
    <w:p w14:paraId="71382356" w14:textId="77777777" w:rsidR="00B140F9" w:rsidRPr="00B140F9" w:rsidRDefault="00B140F9" w:rsidP="00D11D3B">
      <w:pPr>
        <w:pStyle w:val="NoSpacing"/>
        <w:jc w:val="center"/>
        <w:rPr>
          <w:rFonts w:asciiTheme="majorBidi" w:hAnsiTheme="majorBidi" w:cstheme="majorBidi"/>
          <w:color w:val="000000" w:themeColor="text1"/>
          <w:sz w:val="28"/>
          <w:szCs w:val="28"/>
        </w:rPr>
      </w:pPr>
      <w:r w:rsidRPr="00B140F9">
        <w:rPr>
          <w:rFonts w:asciiTheme="majorBidi" w:hAnsiTheme="majorBidi" w:cstheme="majorBidi"/>
          <w:b/>
          <w:bCs/>
          <w:color w:val="000000" w:themeColor="text1"/>
          <w:sz w:val="28"/>
          <w:szCs w:val="28"/>
        </w:rPr>
        <w:lastRenderedPageBreak/>
        <w:t>Strength to Resist</w:t>
      </w:r>
    </w:p>
    <w:p w14:paraId="11B09C52"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 xml:space="preserve">At times, the </w:t>
      </w:r>
      <w:proofErr w:type="spellStart"/>
      <w:r w:rsidRPr="00B140F9">
        <w:rPr>
          <w:rFonts w:asciiTheme="majorBidi" w:hAnsiTheme="majorBidi" w:cstheme="majorBidi"/>
          <w:color w:val="000000" w:themeColor="text1"/>
          <w:sz w:val="28"/>
          <w:szCs w:val="28"/>
        </w:rPr>
        <w:t>cantonists</w:t>
      </w:r>
      <w:proofErr w:type="spellEnd"/>
      <w:r w:rsidRPr="00B140F9">
        <w:rPr>
          <w:rFonts w:asciiTheme="majorBidi" w:hAnsiTheme="majorBidi" w:cstheme="majorBidi"/>
          <w:color w:val="000000" w:themeColor="text1"/>
          <w:sz w:val="28"/>
          <w:szCs w:val="28"/>
        </w:rPr>
        <w:t xml:space="preserve"> were assisted and encouraged by Jewish military men, who taught, guided and encouraged the boys. Jewish civilians working on base, such as cobblers and tailors, also provided support.</w:t>
      </w:r>
    </w:p>
    <w:p w14:paraId="3F69B5DA"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They were also allowed to attend synagogues and Jewish celebrations in nearby communities, which strengthened their resolve.</w:t>
      </w:r>
    </w:p>
    <w:p w14:paraId="557251A6" w14:textId="77777777" w:rsid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 xml:space="preserve">When Rabbi Menachem Mendel was in St. Petersburg to attend the rabbinical convention of 1843, he was granted a special permit to address the Jewish soldiers serving at the military fortress on the nearby island of </w:t>
      </w:r>
      <w:proofErr w:type="spellStart"/>
      <w:r w:rsidRPr="00B140F9">
        <w:rPr>
          <w:rFonts w:asciiTheme="majorBidi" w:hAnsiTheme="majorBidi" w:cstheme="majorBidi"/>
          <w:color w:val="000000" w:themeColor="text1"/>
          <w:sz w:val="28"/>
          <w:szCs w:val="28"/>
        </w:rPr>
        <w:t>Kronshtadt</w:t>
      </w:r>
      <w:proofErr w:type="spellEnd"/>
      <w:r w:rsidRPr="00B140F9">
        <w:rPr>
          <w:rFonts w:asciiTheme="majorBidi" w:hAnsiTheme="majorBidi" w:cstheme="majorBidi"/>
          <w:color w:val="000000" w:themeColor="text1"/>
          <w:sz w:val="28"/>
          <w:szCs w:val="28"/>
        </w:rPr>
        <w:t>.</w:t>
      </w:r>
    </w:p>
    <w:p w14:paraId="1F15C21C" w14:textId="77777777" w:rsidR="00D11D3B" w:rsidRPr="00B140F9" w:rsidRDefault="00D11D3B" w:rsidP="00D11D3B">
      <w:pPr>
        <w:pStyle w:val="NoSpacing"/>
        <w:ind w:firstLine="720"/>
        <w:jc w:val="both"/>
        <w:rPr>
          <w:rFonts w:asciiTheme="majorBidi" w:hAnsiTheme="majorBidi" w:cstheme="majorBidi"/>
          <w:color w:val="000000" w:themeColor="text1"/>
          <w:sz w:val="28"/>
          <w:szCs w:val="28"/>
        </w:rPr>
      </w:pPr>
    </w:p>
    <w:p w14:paraId="1DB324E6" w14:textId="29786FD2" w:rsidR="00B140F9" w:rsidRPr="00B140F9" w:rsidRDefault="00B140F9" w:rsidP="0083347E">
      <w:pPr>
        <w:pStyle w:val="NoSpacing"/>
        <w:jc w:val="center"/>
        <w:rPr>
          <w:rFonts w:asciiTheme="majorBidi" w:hAnsiTheme="majorBidi" w:cstheme="majorBidi"/>
          <w:color w:val="000000" w:themeColor="text1"/>
          <w:sz w:val="28"/>
          <w:szCs w:val="28"/>
        </w:rPr>
      </w:pPr>
      <w:r w:rsidRPr="00B140F9">
        <w:rPr>
          <w:rFonts w:asciiTheme="majorBidi" w:hAnsiTheme="majorBidi" w:cstheme="majorBidi"/>
          <w:noProof/>
          <w:color w:val="000000" w:themeColor="text1"/>
          <w:sz w:val="28"/>
          <w:szCs w:val="28"/>
        </w:rPr>
        <w:drawing>
          <wp:inline distT="0" distB="0" distL="0" distR="0" wp14:anchorId="270A398A" wp14:editId="12AA4727">
            <wp:extent cx="3587115" cy="4871085"/>
            <wp:effectExtent l="0" t="0" r="0" b="5715"/>
            <wp:docPr id="1388697164" name="Picture 8" descr="Rabbi Menachem Mendel of Lubavitch (the Tzemach Tze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abbi Menachem Mendel of Lubavitch (the Tzemach Tzede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7115" cy="4871085"/>
                    </a:xfrm>
                    <a:prstGeom prst="rect">
                      <a:avLst/>
                    </a:prstGeom>
                    <a:noFill/>
                    <a:ln>
                      <a:noFill/>
                    </a:ln>
                  </pic:spPr>
                </pic:pic>
              </a:graphicData>
            </a:graphic>
          </wp:inline>
        </w:drawing>
      </w:r>
    </w:p>
    <w:p w14:paraId="7C9B4BFD" w14:textId="77777777" w:rsidR="00B140F9" w:rsidRPr="00B140F9" w:rsidRDefault="00B140F9" w:rsidP="0083347E">
      <w:pPr>
        <w:pStyle w:val="NoSpacing"/>
        <w:jc w:val="center"/>
        <w:rPr>
          <w:rFonts w:asciiTheme="majorBidi" w:hAnsiTheme="majorBidi" w:cstheme="majorBidi"/>
          <w:b/>
          <w:bCs/>
          <w:color w:val="000000" w:themeColor="text1"/>
          <w:spacing w:val="7"/>
          <w:sz w:val="28"/>
          <w:szCs w:val="28"/>
        </w:rPr>
      </w:pPr>
      <w:r w:rsidRPr="00B140F9">
        <w:rPr>
          <w:rFonts w:asciiTheme="majorBidi" w:hAnsiTheme="majorBidi" w:cstheme="majorBidi"/>
          <w:b/>
          <w:bCs/>
          <w:color w:val="000000" w:themeColor="text1"/>
          <w:spacing w:val="7"/>
          <w:sz w:val="28"/>
          <w:szCs w:val="28"/>
        </w:rPr>
        <w:t>Rabbi Menachem Mendel of </w:t>
      </w:r>
      <w:r w:rsidRPr="00B140F9">
        <w:rPr>
          <w:rStyle w:val="glossaryitem"/>
          <w:rFonts w:asciiTheme="majorBidi" w:hAnsiTheme="majorBidi" w:cstheme="majorBidi"/>
          <w:b/>
          <w:bCs/>
          <w:color w:val="000000" w:themeColor="text1"/>
          <w:spacing w:val="7"/>
          <w:sz w:val="28"/>
          <w:szCs w:val="28"/>
        </w:rPr>
        <w:t>Lubavitch</w:t>
      </w:r>
      <w:r w:rsidRPr="00B140F9">
        <w:rPr>
          <w:rFonts w:asciiTheme="majorBidi" w:hAnsiTheme="majorBidi" w:cstheme="majorBidi"/>
          <w:b/>
          <w:bCs/>
          <w:color w:val="000000" w:themeColor="text1"/>
          <w:spacing w:val="7"/>
          <w:sz w:val="28"/>
          <w:szCs w:val="28"/>
        </w:rPr>
        <w:t> (the </w:t>
      </w:r>
      <w:r w:rsidRPr="00B140F9">
        <w:rPr>
          <w:rStyle w:val="glossaryitem"/>
          <w:rFonts w:asciiTheme="majorBidi" w:hAnsiTheme="majorBidi" w:cstheme="majorBidi"/>
          <w:b/>
          <w:bCs/>
          <w:color w:val="000000" w:themeColor="text1"/>
          <w:spacing w:val="7"/>
          <w:sz w:val="28"/>
          <w:szCs w:val="28"/>
        </w:rPr>
        <w:t>Tzemach Tzedek</w:t>
      </w:r>
      <w:r w:rsidRPr="00B140F9">
        <w:rPr>
          <w:rFonts w:asciiTheme="majorBidi" w:hAnsiTheme="majorBidi" w:cstheme="majorBidi"/>
          <w:b/>
          <w:bCs/>
          <w:color w:val="000000" w:themeColor="text1"/>
          <w:spacing w:val="7"/>
          <w:sz w:val="28"/>
          <w:szCs w:val="28"/>
        </w:rPr>
        <w:t>)</w:t>
      </w:r>
    </w:p>
    <w:p w14:paraId="2A456194" w14:textId="77777777" w:rsidR="00D11D3B" w:rsidRDefault="00D11D3B" w:rsidP="00B140F9">
      <w:pPr>
        <w:pStyle w:val="NoSpacing"/>
        <w:jc w:val="both"/>
        <w:rPr>
          <w:rFonts w:asciiTheme="majorBidi" w:hAnsiTheme="majorBidi" w:cstheme="majorBidi"/>
          <w:color w:val="000000" w:themeColor="text1"/>
          <w:sz w:val="28"/>
          <w:szCs w:val="28"/>
        </w:rPr>
      </w:pPr>
    </w:p>
    <w:p w14:paraId="6CBF3134" w14:textId="680EDBAA" w:rsidR="00B140F9" w:rsidRPr="00B140F9" w:rsidRDefault="00B140F9" w:rsidP="0083347E">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He was greeted by the waiting soldiers, who said to him: “Rebbe! We’ve been toiling all morning to prepare for your coming, polishing our buttons in your honor. Now it’s your turn to work hard: polish our souls, which have been dulled and coarsened by our many years of disconnection from Jewish life.”</w:t>
      </w:r>
      <w:bookmarkStart w:id="0" w:name="footnoteRef1a5906591"/>
      <w:r w:rsidRPr="00B140F9">
        <w:rPr>
          <w:rFonts w:asciiTheme="majorBidi" w:hAnsiTheme="majorBidi" w:cstheme="majorBidi"/>
          <w:color w:val="000000" w:themeColor="text1"/>
          <w:sz w:val="28"/>
          <w:szCs w:val="28"/>
        </w:rPr>
        <w:fldChar w:fldCharType="begin"/>
      </w:r>
      <w:r w:rsidRPr="00B140F9">
        <w:rPr>
          <w:rFonts w:asciiTheme="majorBidi" w:hAnsiTheme="majorBidi" w:cstheme="majorBidi"/>
          <w:color w:val="000000" w:themeColor="text1"/>
          <w:sz w:val="28"/>
          <w:szCs w:val="28"/>
        </w:rPr>
        <w:instrText xml:space="preserve"> HYPERLINK "javascript:doFootnote('1a5906591');" </w:instrText>
      </w:r>
      <w:r w:rsidRPr="00B140F9">
        <w:rPr>
          <w:rFonts w:asciiTheme="majorBidi" w:hAnsiTheme="majorBidi" w:cstheme="majorBidi"/>
          <w:color w:val="000000" w:themeColor="text1"/>
          <w:sz w:val="28"/>
          <w:szCs w:val="28"/>
        </w:rPr>
        <w:fldChar w:fldCharType="separate"/>
      </w:r>
      <w:r w:rsidRPr="00B140F9">
        <w:rPr>
          <w:rStyle w:val="Hyperlink"/>
          <w:rFonts w:asciiTheme="majorBidi" w:hAnsiTheme="majorBidi" w:cstheme="majorBidi"/>
          <w:color w:val="000000" w:themeColor="text1"/>
          <w:sz w:val="28"/>
          <w:szCs w:val="28"/>
          <w:u w:val="none"/>
          <w:vertAlign w:val="superscript"/>
        </w:rPr>
        <w:t>1</w:t>
      </w:r>
      <w:r w:rsidRPr="00B140F9">
        <w:rPr>
          <w:rFonts w:asciiTheme="majorBidi" w:hAnsiTheme="majorBidi" w:cstheme="majorBidi"/>
          <w:color w:val="000000" w:themeColor="text1"/>
          <w:sz w:val="28"/>
          <w:szCs w:val="28"/>
        </w:rPr>
        <w:fldChar w:fldCharType="end"/>
      </w:r>
      <w:bookmarkEnd w:id="0"/>
    </w:p>
    <w:p w14:paraId="7DCF8150" w14:textId="77777777" w:rsid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lastRenderedPageBreak/>
        <w:t>Upon graduation and their transition into the military proper, the Jewish soldiers proved to be as adept as their non-Jewish peers, if not more so, having well retained the various skills and tactics taught to them.</w:t>
      </w:r>
    </w:p>
    <w:p w14:paraId="67486C7E" w14:textId="77777777" w:rsidR="00D11D3B" w:rsidRDefault="00D11D3B" w:rsidP="00D11D3B">
      <w:pPr>
        <w:pStyle w:val="NoSpacing"/>
        <w:ind w:firstLine="720"/>
        <w:jc w:val="both"/>
        <w:rPr>
          <w:rFonts w:asciiTheme="majorBidi" w:hAnsiTheme="majorBidi" w:cstheme="majorBidi"/>
          <w:color w:val="000000" w:themeColor="text1"/>
          <w:sz w:val="28"/>
          <w:szCs w:val="28"/>
        </w:rPr>
      </w:pPr>
    </w:p>
    <w:p w14:paraId="03E901E2" w14:textId="77777777" w:rsidR="00D11D3B" w:rsidRPr="00B140F9" w:rsidRDefault="00D11D3B" w:rsidP="00D11D3B">
      <w:pPr>
        <w:pStyle w:val="NoSpacing"/>
        <w:jc w:val="both"/>
        <w:rPr>
          <w:rFonts w:asciiTheme="majorBidi" w:hAnsiTheme="majorBidi" w:cstheme="majorBidi"/>
          <w:color w:val="000000" w:themeColor="text1"/>
          <w:sz w:val="28"/>
          <w:szCs w:val="28"/>
        </w:rPr>
      </w:pPr>
      <w:r w:rsidRPr="00B140F9">
        <w:rPr>
          <w:rFonts w:asciiTheme="majorBidi" w:hAnsiTheme="majorBidi" w:cstheme="majorBidi"/>
          <w:noProof/>
          <w:color w:val="000000" w:themeColor="text1"/>
          <w:sz w:val="28"/>
          <w:szCs w:val="28"/>
        </w:rPr>
        <w:drawing>
          <wp:inline distT="0" distB="0" distL="0" distR="0" wp14:anchorId="3BB57044" wp14:editId="3AA0AEB4">
            <wp:extent cx="5943600" cy="3124200"/>
            <wp:effectExtent l="0" t="0" r="0" b="0"/>
            <wp:docPr id="1876153647" name="Picture 1876153647" descr="The Soldatskaya Synagogue, or Soldiers’ Synagogue, a unique wooden structure that was built in 1907 by Jewish soldiers who had been kidnapped as children to serve in the Russian Imperial Military, was formally returned to the Jewish community of Tomsk, Siberia, on Fe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Soldatskaya Synagogue, or Soldiers’ Synagogue, a unique wooden structure that was built in 1907 by Jewish soldiers who had been kidnapped as children to serve in the Russian Imperial Military, was formally returned to the Jewish community of Tomsk, Siberia, on Feb.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1CF9F194" w14:textId="77777777" w:rsidR="00D11D3B" w:rsidRDefault="00D11D3B" w:rsidP="00D11D3B">
      <w:pPr>
        <w:pStyle w:val="NoSpacing"/>
        <w:jc w:val="both"/>
        <w:rPr>
          <w:rFonts w:asciiTheme="majorBidi" w:hAnsiTheme="majorBidi" w:cstheme="majorBidi"/>
          <w:b/>
          <w:bCs/>
          <w:color w:val="000000" w:themeColor="text1"/>
          <w:spacing w:val="7"/>
          <w:sz w:val="28"/>
          <w:szCs w:val="28"/>
        </w:rPr>
      </w:pPr>
      <w:r w:rsidRPr="00B140F9">
        <w:rPr>
          <w:rFonts w:asciiTheme="majorBidi" w:hAnsiTheme="majorBidi" w:cstheme="majorBidi"/>
          <w:b/>
          <w:bCs/>
          <w:color w:val="000000" w:themeColor="text1"/>
          <w:spacing w:val="7"/>
          <w:sz w:val="28"/>
          <w:szCs w:val="28"/>
        </w:rPr>
        <w:t xml:space="preserve">The </w:t>
      </w:r>
      <w:proofErr w:type="spellStart"/>
      <w:r w:rsidRPr="00B140F9">
        <w:rPr>
          <w:rFonts w:asciiTheme="majorBidi" w:hAnsiTheme="majorBidi" w:cstheme="majorBidi"/>
          <w:b/>
          <w:bCs/>
          <w:color w:val="000000" w:themeColor="text1"/>
          <w:spacing w:val="7"/>
          <w:sz w:val="28"/>
          <w:szCs w:val="28"/>
        </w:rPr>
        <w:t>Soldatskaya</w:t>
      </w:r>
      <w:proofErr w:type="spellEnd"/>
      <w:r w:rsidRPr="00B140F9">
        <w:rPr>
          <w:rFonts w:asciiTheme="majorBidi" w:hAnsiTheme="majorBidi" w:cstheme="majorBidi"/>
          <w:b/>
          <w:bCs/>
          <w:color w:val="000000" w:themeColor="text1"/>
          <w:spacing w:val="7"/>
          <w:sz w:val="28"/>
          <w:szCs w:val="28"/>
        </w:rPr>
        <w:t xml:space="preserve"> Synagogue, or Soldiers’ Synagogue, a unique wooden structure that was built in 1907 by Jewish soldiers who had been kidnapped as children to serve in the Russian Imperial Military, was formally returned to the Jewish community of Tomsk, Siberia, on Feb. 1.</w:t>
      </w:r>
    </w:p>
    <w:p w14:paraId="1D206093" w14:textId="77777777" w:rsidR="00D11D3B" w:rsidRDefault="00D11D3B" w:rsidP="00B140F9">
      <w:pPr>
        <w:pStyle w:val="NoSpacing"/>
        <w:jc w:val="both"/>
        <w:rPr>
          <w:rFonts w:asciiTheme="majorBidi" w:hAnsiTheme="majorBidi" w:cstheme="majorBidi"/>
          <w:b/>
          <w:bCs/>
          <w:color w:val="000000" w:themeColor="text1"/>
          <w:sz w:val="28"/>
          <w:szCs w:val="28"/>
        </w:rPr>
      </w:pPr>
    </w:p>
    <w:p w14:paraId="1CA0C9C8" w14:textId="7145C841" w:rsidR="00B140F9" w:rsidRPr="00B140F9" w:rsidRDefault="00B140F9" w:rsidP="00D11D3B">
      <w:pPr>
        <w:pStyle w:val="NoSpacing"/>
        <w:jc w:val="center"/>
        <w:rPr>
          <w:rFonts w:asciiTheme="majorBidi" w:hAnsiTheme="majorBidi" w:cstheme="majorBidi"/>
          <w:color w:val="000000" w:themeColor="text1"/>
          <w:sz w:val="28"/>
          <w:szCs w:val="28"/>
        </w:rPr>
      </w:pPr>
      <w:r w:rsidRPr="00B140F9">
        <w:rPr>
          <w:rFonts w:asciiTheme="majorBidi" w:hAnsiTheme="majorBidi" w:cstheme="majorBidi"/>
          <w:b/>
          <w:bCs/>
          <w:color w:val="000000" w:themeColor="text1"/>
          <w:sz w:val="28"/>
          <w:szCs w:val="28"/>
        </w:rPr>
        <w:t>The Long-Term Effects</w:t>
      </w:r>
    </w:p>
    <w:p w14:paraId="5F69D0E6"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 xml:space="preserve">The sad era of the </w:t>
      </w:r>
      <w:proofErr w:type="spellStart"/>
      <w:r w:rsidRPr="00B140F9">
        <w:rPr>
          <w:rFonts w:asciiTheme="majorBidi" w:hAnsiTheme="majorBidi" w:cstheme="majorBidi"/>
          <w:color w:val="000000" w:themeColor="text1"/>
          <w:sz w:val="28"/>
          <w:szCs w:val="28"/>
        </w:rPr>
        <w:t>cantonists</w:t>
      </w:r>
      <w:proofErr w:type="spellEnd"/>
      <w:r w:rsidRPr="00B140F9">
        <w:rPr>
          <w:rFonts w:asciiTheme="majorBidi" w:hAnsiTheme="majorBidi" w:cstheme="majorBidi"/>
          <w:color w:val="000000" w:themeColor="text1"/>
          <w:sz w:val="28"/>
          <w:szCs w:val="28"/>
        </w:rPr>
        <w:t xml:space="preserve"> came to a gradual close following the 1855 death of Nicolas and the ascent of Alexander II, who canceled the draft of minors, although it continued through the end of the 1850s.</w:t>
      </w:r>
    </w:p>
    <w:p w14:paraId="79800030"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 xml:space="preserve">Scandalizing reports of forced conversions were surfacing, and converted </w:t>
      </w:r>
      <w:proofErr w:type="spellStart"/>
      <w:r w:rsidRPr="00B140F9">
        <w:rPr>
          <w:rFonts w:asciiTheme="majorBidi" w:hAnsiTheme="majorBidi" w:cstheme="majorBidi"/>
          <w:color w:val="000000" w:themeColor="text1"/>
          <w:sz w:val="28"/>
          <w:szCs w:val="28"/>
        </w:rPr>
        <w:t>cantonists</w:t>
      </w:r>
      <w:proofErr w:type="spellEnd"/>
      <w:r w:rsidRPr="00B140F9">
        <w:rPr>
          <w:rFonts w:asciiTheme="majorBidi" w:hAnsiTheme="majorBidi" w:cstheme="majorBidi"/>
          <w:color w:val="000000" w:themeColor="text1"/>
          <w:sz w:val="28"/>
          <w:szCs w:val="28"/>
        </w:rPr>
        <w:t xml:space="preserve"> (some of whom still wore </w:t>
      </w:r>
      <w:r w:rsidRPr="00B140F9">
        <w:rPr>
          <w:rStyle w:val="glossaryitem"/>
          <w:rFonts w:asciiTheme="majorBidi" w:hAnsiTheme="majorBidi" w:cstheme="majorBidi"/>
          <w:i/>
          <w:iCs/>
          <w:color w:val="000000" w:themeColor="text1"/>
          <w:sz w:val="28"/>
          <w:szCs w:val="28"/>
        </w:rPr>
        <w:t>tzitzit</w:t>
      </w:r>
      <w:r w:rsidRPr="00B140F9">
        <w:rPr>
          <w:rFonts w:asciiTheme="majorBidi" w:hAnsiTheme="majorBidi" w:cstheme="majorBidi"/>
          <w:i/>
          <w:iCs/>
          <w:color w:val="000000" w:themeColor="text1"/>
          <w:sz w:val="28"/>
          <w:szCs w:val="28"/>
        </w:rPr>
        <w:t> </w:t>
      </w:r>
      <w:r w:rsidRPr="00B140F9">
        <w:rPr>
          <w:rFonts w:asciiTheme="majorBidi" w:hAnsiTheme="majorBidi" w:cstheme="majorBidi"/>
          <w:color w:val="000000" w:themeColor="text1"/>
          <w:sz w:val="28"/>
          <w:szCs w:val="28"/>
        </w:rPr>
        <w:t>and prayed with hidden prayer books) were clamoring to openly return to the faith of their ancestors.</w:t>
      </w:r>
    </w:p>
    <w:p w14:paraId="3E941C36"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 xml:space="preserve">In 1858 an order was issued, forbidding the use of force in convincing Jewish </w:t>
      </w:r>
      <w:proofErr w:type="spellStart"/>
      <w:r w:rsidRPr="00B140F9">
        <w:rPr>
          <w:rFonts w:asciiTheme="majorBidi" w:hAnsiTheme="majorBidi" w:cstheme="majorBidi"/>
          <w:color w:val="000000" w:themeColor="text1"/>
          <w:sz w:val="28"/>
          <w:szCs w:val="28"/>
        </w:rPr>
        <w:t>cantonists</w:t>
      </w:r>
      <w:proofErr w:type="spellEnd"/>
      <w:r w:rsidRPr="00B140F9">
        <w:rPr>
          <w:rFonts w:asciiTheme="majorBidi" w:hAnsiTheme="majorBidi" w:cstheme="majorBidi"/>
          <w:color w:val="000000" w:themeColor="text1"/>
          <w:sz w:val="28"/>
          <w:szCs w:val="28"/>
        </w:rPr>
        <w:t xml:space="preserve"> to convert to Christianity.</w:t>
      </w:r>
    </w:p>
    <w:p w14:paraId="530B1750"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 xml:space="preserve">But many issues persisted, with </w:t>
      </w:r>
      <w:proofErr w:type="spellStart"/>
      <w:r w:rsidRPr="00B140F9">
        <w:rPr>
          <w:rFonts w:asciiTheme="majorBidi" w:hAnsiTheme="majorBidi" w:cstheme="majorBidi"/>
          <w:color w:val="000000" w:themeColor="text1"/>
          <w:sz w:val="28"/>
          <w:szCs w:val="28"/>
        </w:rPr>
        <w:t>cantonists</w:t>
      </w:r>
      <w:proofErr w:type="spellEnd"/>
      <w:r w:rsidRPr="00B140F9">
        <w:rPr>
          <w:rFonts w:asciiTheme="majorBidi" w:hAnsiTheme="majorBidi" w:cstheme="majorBidi"/>
          <w:color w:val="000000" w:themeColor="text1"/>
          <w:sz w:val="28"/>
          <w:szCs w:val="28"/>
        </w:rPr>
        <w:t xml:space="preserve"> and former </w:t>
      </w:r>
      <w:proofErr w:type="spellStart"/>
      <w:r w:rsidRPr="00B140F9">
        <w:rPr>
          <w:rFonts w:asciiTheme="majorBidi" w:hAnsiTheme="majorBidi" w:cstheme="majorBidi"/>
          <w:color w:val="000000" w:themeColor="text1"/>
          <w:sz w:val="28"/>
          <w:szCs w:val="28"/>
        </w:rPr>
        <w:t>cantonists</w:t>
      </w:r>
      <w:proofErr w:type="spellEnd"/>
      <w:r w:rsidRPr="00B140F9">
        <w:rPr>
          <w:rFonts w:asciiTheme="majorBidi" w:hAnsiTheme="majorBidi" w:cstheme="majorBidi"/>
          <w:color w:val="000000" w:themeColor="text1"/>
          <w:sz w:val="28"/>
          <w:szCs w:val="28"/>
        </w:rPr>
        <w:t xml:space="preserve"> fighting for their right to use their proper Jewish names and otherwise </w:t>
      </w:r>
      <w:hyperlink r:id="rId21" w:tooltip="The Cantonists' Minyan" w:history="1">
        <w:r w:rsidRPr="00B140F9">
          <w:rPr>
            <w:rStyle w:val="Hyperlink"/>
            <w:rFonts w:asciiTheme="majorBidi" w:hAnsiTheme="majorBidi" w:cstheme="majorBidi"/>
            <w:color w:val="000000" w:themeColor="text1"/>
            <w:sz w:val="28"/>
            <w:szCs w:val="28"/>
            <w:u w:val="none"/>
          </w:rPr>
          <w:t>live full Jewish lives</w:t>
        </w:r>
      </w:hyperlink>
      <w:r w:rsidRPr="00B140F9">
        <w:rPr>
          <w:rFonts w:asciiTheme="majorBidi" w:hAnsiTheme="majorBidi" w:cstheme="majorBidi"/>
          <w:color w:val="000000" w:themeColor="text1"/>
          <w:sz w:val="28"/>
          <w:szCs w:val="28"/>
        </w:rPr>
        <w:t>. Some did so quietly, maintaining their official identity as Christians but living as Jews in private.</w:t>
      </w:r>
    </w:p>
    <w:p w14:paraId="6B8A2DC7"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lastRenderedPageBreak/>
        <w:t xml:space="preserve">It took a full 15 years for Alexander to dismantle the </w:t>
      </w:r>
      <w:proofErr w:type="spellStart"/>
      <w:r w:rsidRPr="00B140F9">
        <w:rPr>
          <w:rFonts w:asciiTheme="majorBidi" w:hAnsiTheme="majorBidi" w:cstheme="majorBidi"/>
          <w:color w:val="000000" w:themeColor="text1"/>
          <w:sz w:val="28"/>
          <w:szCs w:val="28"/>
        </w:rPr>
        <w:t>cantonist</w:t>
      </w:r>
      <w:proofErr w:type="spellEnd"/>
      <w:r w:rsidRPr="00B140F9">
        <w:rPr>
          <w:rFonts w:asciiTheme="majorBidi" w:hAnsiTheme="majorBidi" w:cstheme="majorBidi"/>
          <w:color w:val="000000" w:themeColor="text1"/>
          <w:sz w:val="28"/>
          <w:szCs w:val="28"/>
        </w:rPr>
        <w:t xml:space="preserve"> institution, and it was not until 1905 that many aging </w:t>
      </w:r>
      <w:proofErr w:type="spellStart"/>
      <w:r w:rsidRPr="00B140F9">
        <w:rPr>
          <w:rFonts w:asciiTheme="majorBidi" w:hAnsiTheme="majorBidi" w:cstheme="majorBidi"/>
          <w:color w:val="000000" w:themeColor="text1"/>
          <w:sz w:val="28"/>
          <w:szCs w:val="28"/>
        </w:rPr>
        <w:t>cantonist</w:t>
      </w:r>
      <w:proofErr w:type="spellEnd"/>
      <w:r w:rsidRPr="00B140F9">
        <w:rPr>
          <w:rFonts w:asciiTheme="majorBidi" w:hAnsiTheme="majorBidi" w:cstheme="majorBidi"/>
          <w:color w:val="000000" w:themeColor="text1"/>
          <w:sz w:val="28"/>
          <w:szCs w:val="28"/>
        </w:rPr>
        <w:t xml:space="preserve"> converts finally gained official approval to reclaim their Jewish identity.</w:t>
      </w:r>
    </w:p>
    <w:p w14:paraId="0420B680" w14:textId="77777777" w:rsidR="00D11D3B" w:rsidRDefault="00D11D3B" w:rsidP="00B140F9">
      <w:pPr>
        <w:pStyle w:val="NoSpacing"/>
        <w:jc w:val="both"/>
        <w:rPr>
          <w:rFonts w:asciiTheme="majorBidi" w:hAnsiTheme="majorBidi" w:cstheme="majorBidi"/>
          <w:b/>
          <w:bCs/>
          <w:color w:val="000000" w:themeColor="text1"/>
          <w:sz w:val="28"/>
          <w:szCs w:val="28"/>
        </w:rPr>
      </w:pPr>
    </w:p>
    <w:p w14:paraId="2F0B23B4" w14:textId="7E259DB9" w:rsidR="00B140F9" w:rsidRPr="00B140F9" w:rsidRDefault="00B140F9" w:rsidP="00D11D3B">
      <w:pPr>
        <w:pStyle w:val="NoSpacing"/>
        <w:jc w:val="center"/>
        <w:rPr>
          <w:rFonts w:asciiTheme="majorBidi" w:hAnsiTheme="majorBidi" w:cstheme="majorBidi"/>
          <w:color w:val="000000" w:themeColor="text1"/>
          <w:sz w:val="28"/>
          <w:szCs w:val="28"/>
        </w:rPr>
      </w:pPr>
      <w:r w:rsidRPr="00B140F9">
        <w:rPr>
          <w:rFonts w:asciiTheme="majorBidi" w:hAnsiTheme="majorBidi" w:cstheme="majorBidi"/>
          <w:b/>
          <w:bCs/>
          <w:color w:val="000000" w:themeColor="text1"/>
          <w:sz w:val="28"/>
          <w:szCs w:val="28"/>
        </w:rPr>
        <w:t>Forming New Communities</w:t>
      </w:r>
    </w:p>
    <w:p w14:paraId="59658655" w14:textId="77777777" w:rsidR="00B140F9" w:rsidRPr="00B140F9" w:rsidRDefault="00B140F9" w:rsidP="00D11D3B">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 xml:space="preserve">Following discharge, the </w:t>
      </w:r>
      <w:proofErr w:type="spellStart"/>
      <w:r w:rsidRPr="00B140F9">
        <w:rPr>
          <w:rFonts w:asciiTheme="majorBidi" w:hAnsiTheme="majorBidi" w:cstheme="majorBidi"/>
          <w:color w:val="000000" w:themeColor="text1"/>
          <w:sz w:val="28"/>
          <w:szCs w:val="28"/>
        </w:rPr>
        <w:t>cantonists</w:t>
      </w:r>
      <w:proofErr w:type="spellEnd"/>
      <w:r w:rsidRPr="00B140F9">
        <w:rPr>
          <w:rFonts w:asciiTheme="majorBidi" w:hAnsiTheme="majorBidi" w:cstheme="majorBidi"/>
          <w:color w:val="000000" w:themeColor="text1"/>
          <w:sz w:val="28"/>
          <w:szCs w:val="28"/>
        </w:rPr>
        <w:t xml:space="preserve"> who survived were granted certain rights, such as living in parts of the Russian empire normally off-limits to Jews. Thus, they formed the nucleus of the Jewish communities in places such as Finland (which is </w:t>
      </w:r>
      <w:hyperlink r:id="rId22" w:tooltip="Finland’s New Chabad Center in Downtown Helsinki Builds on Storied History" w:history="1">
        <w:r w:rsidRPr="00B140F9">
          <w:rPr>
            <w:rStyle w:val="Hyperlink"/>
            <w:rFonts w:asciiTheme="majorBidi" w:hAnsiTheme="majorBidi" w:cstheme="majorBidi"/>
            <w:color w:val="000000" w:themeColor="text1"/>
            <w:sz w:val="28"/>
            <w:szCs w:val="28"/>
            <w:u w:val="none"/>
          </w:rPr>
          <w:t>no longer part of Russia</w:t>
        </w:r>
      </w:hyperlink>
      <w:r w:rsidRPr="00B140F9">
        <w:rPr>
          <w:rFonts w:asciiTheme="majorBidi" w:hAnsiTheme="majorBidi" w:cstheme="majorBidi"/>
          <w:color w:val="000000" w:themeColor="text1"/>
          <w:sz w:val="28"/>
          <w:szCs w:val="28"/>
        </w:rPr>
        <w:t>) and Siberia (where a </w:t>
      </w:r>
      <w:proofErr w:type="spellStart"/>
      <w:r w:rsidRPr="00B140F9">
        <w:rPr>
          <w:rFonts w:asciiTheme="majorBidi" w:hAnsiTheme="majorBidi" w:cstheme="majorBidi"/>
          <w:color w:val="000000" w:themeColor="text1"/>
          <w:sz w:val="28"/>
          <w:szCs w:val="28"/>
        </w:rPr>
        <w:fldChar w:fldCharType="begin"/>
      </w:r>
      <w:r w:rsidRPr="00B140F9">
        <w:rPr>
          <w:rFonts w:asciiTheme="majorBidi" w:hAnsiTheme="majorBidi" w:cstheme="majorBidi"/>
          <w:color w:val="000000" w:themeColor="text1"/>
          <w:sz w:val="28"/>
          <w:szCs w:val="28"/>
        </w:rPr>
        <w:instrText xml:space="preserve"> HYPERLINK "https://www.chabad.org/news/article_cdo/aid/3935737/jewish/Siberian-Wood-Synagogue-Built-by-Jewish-Child-Soldiers-Returned.htm" \o "Siberian Wood Synagogue Built by Jewish Child Soldiers Returned" </w:instrText>
      </w:r>
      <w:r w:rsidRPr="00B140F9">
        <w:rPr>
          <w:rFonts w:asciiTheme="majorBidi" w:hAnsiTheme="majorBidi" w:cstheme="majorBidi"/>
          <w:color w:val="000000" w:themeColor="text1"/>
          <w:sz w:val="28"/>
          <w:szCs w:val="28"/>
        </w:rPr>
        <w:fldChar w:fldCharType="separate"/>
      </w:r>
      <w:r w:rsidRPr="00B140F9">
        <w:rPr>
          <w:rStyle w:val="Hyperlink"/>
          <w:rFonts w:asciiTheme="majorBidi" w:hAnsiTheme="majorBidi" w:cstheme="majorBidi"/>
          <w:color w:val="000000" w:themeColor="text1"/>
          <w:sz w:val="28"/>
          <w:szCs w:val="28"/>
          <w:u w:val="none"/>
        </w:rPr>
        <w:t>Cantonists</w:t>
      </w:r>
      <w:proofErr w:type="spellEnd"/>
      <w:r w:rsidRPr="00B140F9">
        <w:rPr>
          <w:rStyle w:val="Hyperlink"/>
          <w:rFonts w:asciiTheme="majorBidi" w:hAnsiTheme="majorBidi" w:cstheme="majorBidi"/>
          <w:color w:val="000000" w:themeColor="text1"/>
          <w:sz w:val="28"/>
          <w:szCs w:val="28"/>
          <w:u w:val="none"/>
        </w:rPr>
        <w:t>’ Synagogue</w:t>
      </w:r>
      <w:r w:rsidRPr="00B140F9">
        <w:rPr>
          <w:rFonts w:asciiTheme="majorBidi" w:hAnsiTheme="majorBidi" w:cstheme="majorBidi"/>
          <w:color w:val="000000" w:themeColor="text1"/>
          <w:sz w:val="28"/>
          <w:szCs w:val="28"/>
        </w:rPr>
        <w:fldChar w:fldCharType="end"/>
      </w:r>
      <w:r w:rsidRPr="00B140F9">
        <w:rPr>
          <w:rFonts w:asciiTheme="majorBidi" w:hAnsiTheme="majorBidi" w:cstheme="majorBidi"/>
          <w:color w:val="000000" w:themeColor="text1"/>
          <w:sz w:val="28"/>
          <w:szCs w:val="28"/>
        </w:rPr>
        <w:t> still stands).</w:t>
      </w:r>
    </w:p>
    <w:p w14:paraId="7047BC35" w14:textId="77777777" w:rsidR="00B140F9" w:rsidRPr="00B140F9" w:rsidRDefault="00B140F9" w:rsidP="0083347E">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There is record of Rabbi </w:t>
      </w:r>
      <w:r w:rsidRPr="00B140F9">
        <w:rPr>
          <w:rStyle w:val="glossaryitem"/>
          <w:rFonts w:asciiTheme="majorBidi" w:hAnsiTheme="majorBidi" w:cstheme="majorBidi"/>
          <w:color w:val="000000" w:themeColor="text1"/>
          <w:sz w:val="28"/>
          <w:szCs w:val="28"/>
        </w:rPr>
        <w:t>Shmuel</w:t>
      </w:r>
      <w:r w:rsidRPr="00B140F9">
        <w:rPr>
          <w:rFonts w:asciiTheme="majorBidi" w:hAnsiTheme="majorBidi" w:cstheme="majorBidi"/>
          <w:color w:val="000000" w:themeColor="text1"/>
          <w:sz w:val="28"/>
          <w:szCs w:val="28"/>
        </w:rPr>
        <w:t>—the fourth Chabad Rebbe—encouraging Jews, who for whatever reason had rights to live in these areas—to use the opportunity to guide these sincere men, who so wanted to live Jewishly but had never had the chance to learn even the rudimentary elements of Jewish belief and practice.</w:t>
      </w:r>
      <w:bookmarkStart w:id="1" w:name="footnoteRef2a5906591"/>
      <w:r w:rsidRPr="00B140F9">
        <w:rPr>
          <w:rFonts w:asciiTheme="majorBidi" w:hAnsiTheme="majorBidi" w:cstheme="majorBidi"/>
          <w:color w:val="000000" w:themeColor="text1"/>
          <w:sz w:val="28"/>
          <w:szCs w:val="28"/>
        </w:rPr>
        <w:fldChar w:fldCharType="begin"/>
      </w:r>
      <w:r w:rsidRPr="00B140F9">
        <w:rPr>
          <w:rFonts w:asciiTheme="majorBidi" w:hAnsiTheme="majorBidi" w:cstheme="majorBidi"/>
          <w:color w:val="000000" w:themeColor="text1"/>
          <w:sz w:val="28"/>
          <w:szCs w:val="28"/>
        </w:rPr>
        <w:instrText xml:space="preserve"> HYPERLINK "javascript:doFootnote('2a5906591');" </w:instrText>
      </w:r>
      <w:r w:rsidRPr="00B140F9">
        <w:rPr>
          <w:rFonts w:asciiTheme="majorBidi" w:hAnsiTheme="majorBidi" w:cstheme="majorBidi"/>
          <w:color w:val="000000" w:themeColor="text1"/>
          <w:sz w:val="28"/>
          <w:szCs w:val="28"/>
        </w:rPr>
        <w:fldChar w:fldCharType="separate"/>
      </w:r>
      <w:r w:rsidRPr="00B140F9">
        <w:rPr>
          <w:rStyle w:val="Hyperlink"/>
          <w:rFonts w:asciiTheme="majorBidi" w:hAnsiTheme="majorBidi" w:cstheme="majorBidi"/>
          <w:color w:val="000000" w:themeColor="text1"/>
          <w:sz w:val="28"/>
          <w:szCs w:val="28"/>
          <w:u w:val="none"/>
          <w:vertAlign w:val="superscript"/>
        </w:rPr>
        <w:t>2</w:t>
      </w:r>
      <w:r w:rsidRPr="00B140F9">
        <w:rPr>
          <w:rFonts w:asciiTheme="majorBidi" w:hAnsiTheme="majorBidi" w:cstheme="majorBidi"/>
          <w:color w:val="000000" w:themeColor="text1"/>
          <w:sz w:val="28"/>
          <w:szCs w:val="28"/>
        </w:rPr>
        <w:fldChar w:fldCharType="end"/>
      </w:r>
      <w:bookmarkEnd w:id="1"/>
    </w:p>
    <w:p w14:paraId="0B0C26AE" w14:textId="77777777" w:rsidR="00B140F9" w:rsidRPr="00B140F9" w:rsidRDefault="00B140F9" w:rsidP="00B140F9">
      <w:pPr>
        <w:pStyle w:val="NoSpacing"/>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 xml:space="preserve">Even when allowed to return home, many </w:t>
      </w:r>
      <w:proofErr w:type="spellStart"/>
      <w:r w:rsidRPr="00B140F9">
        <w:rPr>
          <w:rFonts w:asciiTheme="majorBidi" w:hAnsiTheme="majorBidi" w:cstheme="majorBidi"/>
          <w:color w:val="000000" w:themeColor="text1"/>
          <w:sz w:val="28"/>
          <w:szCs w:val="28"/>
        </w:rPr>
        <w:t>cantonists</w:t>
      </w:r>
      <w:proofErr w:type="spellEnd"/>
      <w:r w:rsidRPr="00B140F9">
        <w:rPr>
          <w:rFonts w:asciiTheme="majorBidi" w:hAnsiTheme="majorBidi" w:cstheme="majorBidi"/>
          <w:color w:val="000000" w:themeColor="text1"/>
          <w:sz w:val="28"/>
          <w:szCs w:val="28"/>
        </w:rPr>
        <w:t xml:space="preserve"> did not want to, sensing that they would be shunned by communities who did not understand their experience and for whom their very existence was a mark of shame.</w:t>
      </w:r>
    </w:p>
    <w:p w14:paraId="6C34AA90" w14:textId="77777777" w:rsidR="00B140F9" w:rsidRPr="00B140F9" w:rsidRDefault="00B140F9" w:rsidP="0083347E">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 xml:space="preserve">And whatever happened to Uncle </w:t>
      </w:r>
      <w:proofErr w:type="spellStart"/>
      <w:r w:rsidRPr="00B140F9">
        <w:rPr>
          <w:rFonts w:asciiTheme="majorBidi" w:hAnsiTheme="majorBidi" w:cstheme="majorBidi"/>
          <w:color w:val="000000" w:themeColor="text1"/>
          <w:sz w:val="28"/>
          <w:szCs w:val="28"/>
        </w:rPr>
        <w:t>Pinchas</w:t>
      </w:r>
      <w:proofErr w:type="spellEnd"/>
      <w:r w:rsidRPr="00B140F9">
        <w:rPr>
          <w:rFonts w:asciiTheme="majorBidi" w:hAnsiTheme="majorBidi" w:cstheme="majorBidi"/>
          <w:color w:val="000000" w:themeColor="text1"/>
          <w:sz w:val="28"/>
          <w:szCs w:val="28"/>
        </w:rPr>
        <w:t>?</w:t>
      </w:r>
    </w:p>
    <w:p w14:paraId="3B804FD9" w14:textId="77777777" w:rsidR="00B140F9" w:rsidRPr="00B140F9" w:rsidRDefault="00B140F9" w:rsidP="0083347E">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Family lore reports that he returned home but once to reproach his family for not having inculcated him with the Jewish knowledge and inspiration he would need to withstand the pressures placed upon him to convert.</w:t>
      </w:r>
    </w:p>
    <w:p w14:paraId="44840349" w14:textId="77777777" w:rsidR="00B140F9" w:rsidRDefault="00B140F9" w:rsidP="0083347E">
      <w:pPr>
        <w:pStyle w:val="NoSpacing"/>
        <w:ind w:firstLine="720"/>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t>And with that, he departed and was never seen again.</w:t>
      </w:r>
    </w:p>
    <w:p w14:paraId="3CB18B9A" w14:textId="77777777" w:rsidR="0083347E" w:rsidRPr="00B140F9" w:rsidRDefault="0083347E" w:rsidP="0083347E">
      <w:pPr>
        <w:pStyle w:val="NoSpacing"/>
        <w:ind w:firstLine="720"/>
        <w:jc w:val="both"/>
        <w:rPr>
          <w:rFonts w:asciiTheme="majorBidi" w:hAnsiTheme="majorBidi" w:cstheme="majorBidi"/>
          <w:color w:val="000000" w:themeColor="text1"/>
          <w:sz w:val="28"/>
          <w:szCs w:val="28"/>
        </w:rPr>
      </w:pPr>
    </w:p>
    <w:p w14:paraId="177EDDFD" w14:textId="77777777" w:rsidR="00B140F9" w:rsidRPr="00B140F9" w:rsidRDefault="00B140F9" w:rsidP="00B140F9">
      <w:pPr>
        <w:pStyle w:val="NoSpacing"/>
        <w:jc w:val="both"/>
        <w:rPr>
          <w:rFonts w:asciiTheme="majorBidi" w:hAnsiTheme="majorBidi" w:cstheme="majorBidi"/>
          <w:color w:val="000000" w:themeColor="text1"/>
          <w:sz w:val="28"/>
          <w:szCs w:val="28"/>
        </w:rPr>
      </w:pPr>
      <w:r w:rsidRPr="00B140F9">
        <w:rPr>
          <w:rFonts w:asciiTheme="majorBidi" w:hAnsiTheme="majorBidi" w:cstheme="majorBidi"/>
          <w:i/>
          <w:iCs/>
          <w:color w:val="000000" w:themeColor="text1"/>
          <w:sz w:val="28"/>
          <w:szCs w:val="28"/>
        </w:rPr>
        <w:t xml:space="preserve">This essay is dedicated to the soul of </w:t>
      </w:r>
      <w:proofErr w:type="spellStart"/>
      <w:r w:rsidRPr="00B140F9">
        <w:rPr>
          <w:rFonts w:asciiTheme="majorBidi" w:hAnsiTheme="majorBidi" w:cstheme="majorBidi"/>
          <w:i/>
          <w:iCs/>
          <w:color w:val="000000" w:themeColor="text1"/>
          <w:sz w:val="28"/>
          <w:szCs w:val="28"/>
        </w:rPr>
        <w:t>Pinchas</w:t>
      </w:r>
      <w:proofErr w:type="spellEnd"/>
      <w:r w:rsidRPr="00B140F9">
        <w:rPr>
          <w:rFonts w:asciiTheme="majorBidi" w:hAnsiTheme="majorBidi" w:cstheme="majorBidi"/>
          <w:i/>
          <w:iCs/>
          <w:color w:val="000000" w:themeColor="text1"/>
          <w:sz w:val="28"/>
          <w:szCs w:val="28"/>
        </w:rPr>
        <w:t xml:space="preserve"> son of </w:t>
      </w:r>
      <w:r w:rsidRPr="00B140F9">
        <w:rPr>
          <w:rStyle w:val="glossaryitem"/>
          <w:rFonts w:asciiTheme="majorBidi" w:hAnsiTheme="majorBidi" w:cstheme="majorBidi"/>
          <w:i/>
          <w:iCs/>
          <w:color w:val="000000" w:themeColor="text1"/>
          <w:sz w:val="28"/>
          <w:szCs w:val="28"/>
        </w:rPr>
        <w:t>Yitzchak</w:t>
      </w:r>
      <w:r w:rsidRPr="00B140F9">
        <w:rPr>
          <w:rFonts w:asciiTheme="majorBidi" w:hAnsiTheme="majorBidi" w:cstheme="majorBidi"/>
          <w:i/>
          <w:iCs/>
          <w:color w:val="000000" w:themeColor="text1"/>
          <w:sz w:val="28"/>
          <w:szCs w:val="28"/>
        </w:rPr>
        <w:t> </w:t>
      </w:r>
      <w:proofErr w:type="spellStart"/>
      <w:r w:rsidRPr="00B140F9">
        <w:rPr>
          <w:rFonts w:asciiTheme="majorBidi" w:hAnsiTheme="majorBidi" w:cstheme="majorBidi"/>
          <w:i/>
          <w:iCs/>
          <w:color w:val="000000" w:themeColor="text1"/>
          <w:sz w:val="28"/>
          <w:szCs w:val="28"/>
        </w:rPr>
        <w:t>Zalman</w:t>
      </w:r>
      <w:proofErr w:type="spellEnd"/>
      <w:r w:rsidRPr="00B140F9">
        <w:rPr>
          <w:rFonts w:asciiTheme="majorBidi" w:hAnsiTheme="majorBidi" w:cstheme="majorBidi"/>
          <w:i/>
          <w:iCs/>
          <w:color w:val="000000" w:themeColor="text1"/>
          <w:sz w:val="28"/>
          <w:szCs w:val="28"/>
        </w:rPr>
        <w:t xml:space="preserve"> and </w:t>
      </w:r>
      <w:proofErr w:type="spellStart"/>
      <w:r w:rsidRPr="00B140F9">
        <w:rPr>
          <w:rFonts w:asciiTheme="majorBidi" w:hAnsiTheme="majorBidi" w:cstheme="majorBidi"/>
          <w:i/>
          <w:iCs/>
          <w:color w:val="000000" w:themeColor="text1"/>
          <w:sz w:val="28"/>
          <w:szCs w:val="28"/>
        </w:rPr>
        <w:t>Frumma</w:t>
      </w:r>
      <w:proofErr w:type="spellEnd"/>
      <w:r w:rsidRPr="00B140F9">
        <w:rPr>
          <w:rFonts w:asciiTheme="majorBidi" w:hAnsiTheme="majorBidi" w:cstheme="majorBidi"/>
          <w:i/>
          <w:iCs/>
          <w:color w:val="000000" w:themeColor="text1"/>
          <w:sz w:val="28"/>
          <w:szCs w:val="28"/>
        </w:rPr>
        <w:t xml:space="preserve"> Gisha.</w:t>
      </w:r>
      <w:r w:rsidRPr="00B140F9">
        <w:rPr>
          <w:rFonts w:asciiTheme="majorBidi" w:hAnsiTheme="majorBidi" w:cstheme="majorBidi"/>
          <w:color w:val="000000" w:themeColor="text1"/>
          <w:sz w:val="28"/>
          <w:szCs w:val="28"/>
        </w:rPr>
        <w:t> </w:t>
      </w:r>
      <w:bookmarkStart w:id="2" w:name="footnoteRef3a5906591"/>
      <w:r w:rsidRPr="00B140F9">
        <w:rPr>
          <w:rFonts w:asciiTheme="majorBidi" w:hAnsiTheme="majorBidi" w:cstheme="majorBidi"/>
          <w:color w:val="000000" w:themeColor="text1"/>
          <w:sz w:val="28"/>
          <w:szCs w:val="28"/>
        </w:rPr>
        <w:fldChar w:fldCharType="begin"/>
      </w:r>
      <w:r w:rsidRPr="00B140F9">
        <w:rPr>
          <w:rFonts w:asciiTheme="majorBidi" w:hAnsiTheme="majorBidi" w:cstheme="majorBidi"/>
          <w:color w:val="000000" w:themeColor="text1"/>
          <w:sz w:val="28"/>
          <w:szCs w:val="28"/>
        </w:rPr>
        <w:instrText xml:space="preserve"> HYPERLINK "javascript:doFootnote('3a5906591');" </w:instrText>
      </w:r>
      <w:r w:rsidRPr="00B140F9">
        <w:rPr>
          <w:rFonts w:asciiTheme="majorBidi" w:hAnsiTheme="majorBidi" w:cstheme="majorBidi"/>
          <w:color w:val="000000" w:themeColor="text1"/>
          <w:sz w:val="28"/>
          <w:szCs w:val="28"/>
        </w:rPr>
        <w:fldChar w:fldCharType="separate"/>
      </w:r>
      <w:r w:rsidRPr="00B140F9">
        <w:rPr>
          <w:rStyle w:val="Hyperlink"/>
          <w:rFonts w:asciiTheme="majorBidi" w:hAnsiTheme="majorBidi" w:cstheme="majorBidi"/>
          <w:color w:val="000000" w:themeColor="text1"/>
          <w:sz w:val="28"/>
          <w:szCs w:val="28"/>
          <w:u w:val="none"/>
          <w:vertAlign w:val="superscript"/>
        </w:rPr>
        <w:t>3</w:t>
      </w:r>
      <w:r w:rsidRPr="00B140F9">
        <w:rPr>
          <w:rFonts w:asciiTheme="majorBidi" w:hAnsiTheme="majorBidi" w:cstheme="majorBidi"/>
          <w:color w:val="000000" w:themeColor="text1"/>
          <w:sz w:val="28"/>
          <w:szCs w:val="28"/>
        </w:rPr>
        <w:fldChar w:fldCharType="end"/>
      </w:r>
      <w:bookmarkEnd w:id="2"/>
    </w:p>
    <w:p w14:paraId="0F122435" w14:textId="77777777" w:rsidR="0083347E" w:rsidRDefault="0083347E" w:rsidP="00B140F9">
      <w:pPr>
        <w:pStyle w:val="NoSpacing"/>
        <w:jc w:val="both"/>
        <w:rPr>
          <w:rFonts w:asciiTheme="majorBidi" w:hAnsiTheme="majorBidi" w:cstheme="majorBidi"/>
          <w:b/>
          <w:bCs/>
          <w:caps/>
          <w:color w:val="000000" w:themeColor="text1"/>
          <w:sz w:val="28"/>
          <w:szCs w:val="28"/>
        </w:rPr>
      </w:pPr>
    </w:p>
    <w:p w14:paraId="7916FDE9" w14:textId="677BAFBF" w:rsidR="00B140F9" w:rsidRPr="00B140F9" w:rsidRDefault="00B140F9" w:rsidP="00B140F9">
      <w:pPr>
        <w:pStyle w:val="NoSpacing"/>
        <w:jc w:val="both"/>
        <w:rPr>
          <w:rFonts w:asciiTheme="majorBidi" w:hAnsiTheme="majorBidi" w:cstheme="majorBidi"/>
          <w:b/>
          <w:bCs/>
          <w:caps/>
          <w:color w:val="000000" w:themeColor="text1"/>
          <w:sz w:val="28"/>
          <w:szCs w:val="28"/>
        </w:rPr>
      </w:pPr>
      <w:r w:rsidRPr="00B140F9">
        <w:rPr>
          <w:rFonts w:asciiTheme="majorBidi" w:hAnsiTheme="majorBidi" w:cstheme="majorBidi"/>
          <w:b/>
          <w:bCs/>
          <w:caps/>
          <w:color w:val="000000" w:themeColor="text1"/>
          <w:sz w:val="28"/>
          <w:szCs w:val="28"/>
        </w:rPr>
        <w:t>FOOTNOTES</w:t>
      </w:r>
    </w:p>
    <w:bookmarkStart w:id="3" w:name="footnote1a5906591"/>
    <w:p w14:paraId="66216945" w14:textId="1751556E" w:rsidR="00B140F9" w:rsidRPr="00B140F9" w:rsidRDefault="00B140F9" w:rsidP="0083347E">
      <w:pPr>
        <w:pStyle w:val="NoSpacing"/>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fldChar w:fldCharType="begin"/>
      </w:r>
      <w:r w:rsidRPr="00B140F9">
        <w:rPr>
          <w:rFonts w:asciiTheme="majorBidi" w:hAnsiTheme="majorBidi" w:cstheme="majorBidi"/>
          <w:color w:val="000000" w:themeColor="text1"/>
          <w:sz w:val="28"/>
          <w:szCs w:val="28"/>
        </w:rPr>
        <w:instrText xml:space="preserve"> HYPERLINK "https://www.chabad.org/library/article_cdo/aid/5906591/jewish/Who-Were-the-Cantonists.htm" \l "footnoteRef1a5906591" </w:instrText>
      </w:r>
      <w:r w:rsidRPr="00B140F9">
        <w:rPr>
          <w:rFonts w:asciiTheme="majorBidi" w:hAnsiTheme="majorBidi" w:cstheme="majorBidi"/>
          <w:color w:val="000000" w:themeColor="text1"/>
          <w:sz w:val="28"/>
          <w:szCs w:val="28"/>
        </w:rPr>
        <w:fldChar w:fldCharType="separate"/>
      </w:r>
      <w:r w:rsidRPr="00B140F9">
        <w:rPr>
          <w:rStyle w:val="Hyperlink"/>
          <w:rFonts w:asciiTheme="majorBidi" w:hAnsiTheme="majorBidi" w:cstheme="majorBidi"/>
          <w:color w:val="000000" w:themeColor="text1"/>
          <w:sz w:val="28"/>
          <w:szCs w:val="28"/>
          <w:u w:val="none"/>
        </w:rPr>
        <w:t>1.</w:t>
      </w:r>
      <w:r w:rsidRPr="00B140F9">
        <w:rPr>
          <w:rFonts w:asciiTheme="majorBidi" w:hAnsiTheme="majorBidi" w:cstheme="majorBidi"/>
          <w:color w:val="000000" w:themeColor="text1"/>
          <w:sz w:val="28"/>
          <w:szCs w:val="28"/>
        </w:rPr>
        <w:fldChar w:fldCharType="end"/>
      </w:r>
      <w:bookmarkEnd w:id="3"/>
      <w:r w:rsidR="0083347E">
        <w:rPr>
          <w:rFonts w:asciiTheme="majorBidi" w:hAnsiTheme="majorBidi" w:cstheme="majorBidi"/>
          <w:color w:val="000000" w:themeColor="text1"/>
          <w:sz w:val="28"/>
          <w:szCs w:val="28"/>
        </w:rPr>
        <w:t xml:space="preserve"> </w:t>
      </w:r>
      <w:r w:rsidRPr="00B140F9">
        <w:rPr>
          <w:rFonts w:asciiTheme="majorBidi" w:hAnsiTheme="majorBidi" w:cstheme="majorBidi"/>
          <w:color w:val="000000" w:themeColor="text1"/>
          <w:sz w:val="28"/>
          <w:szCs w:val="28"/>
        </w:rPr>
        <w:t>See: </w:t>
      </w:r>
      <w:hyperlink r:id="rId23" w:tooltip="Sand and Water" w:history="1">
        <w:r w:rsidRPr="00B140F9">
          <w:rPr>
            <w:rStyle w:val="Hyperlink"/>
            <w:rFonts w:asciiTheme="majorBidi" w:hAnsiTheme="majorBidi" w:cstheme="majorBidi"/>
            <w:color w:val="000000" w:themeColor="text1"/>
            <w:sz w:val="28"/>
            <w:szCs w:val="28"/>
            <w:u w:val="none"/>
          </w:rPr>
          <w:t>Sand and Water</w:t>
        </w:r>
      </w:hyperlink>
    </w:p>
    <w:bookmarkStart w:id="4" w:name="footnote2a5906591"/>
    <w:p w14:paraId="19E07B64" w14:textId="0E48D622" w:rsidR="00B140F9" w:rsidRPr="00B140F9" w:rsidRDefault="00B140F9" w:rsidP="0083347E">
      <w:pPr>
        <w:pStyle w:val="NoSpacing"/>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fldChar w:fldCharType="begin"/>
      </w:r>
      <w:r w:rsidRPr="00B140F9">
        <w:rPr>
          <w:rFonts w:asciiTheme="majorBidi" w:hAnsiTheme="majorBidi" w:cstheme="majorBidi"/>
          <w:color w:val="000000" w:themeColor="text1"/>
          <w:sz w:val="28"/>
          <w:szCs w:val="28"/>
        </w:rPr>
        <w:instrText xml:space="preserve"> HYPERLINK "https://www.chabad.org/library/article_cdo/aid/5906591/jewish/Who-Were-the-Cantonists.htm" \l "footnoteRef2a5906591" </w:instrText>
      </w:r>
      <w:r w:rsidRPr="00B140F9">
        <w:rPr>
          <w:rFonts w:asciiTheme="majorBidi" w:hAnsiTheme="majorBidi" w:cstheme="majorBidi"/>
          <w:color w:val="000000" w:themeColor="text1"/>
          <w:sz w:val="28"/>
          <w:szCs w:val="28"/>
        </w:rPr>
        <w:fldChar w:fldCharType="separate"/>
      </w:r>
      <w:r w:rsidRPr="00B140F9">
        <w:rPr>
          <w:rStyle w:val="Hyperlink"/>
          <w:rFonts w:asciiTheme="majorBidi" w:hAnsiTheme="majorBidi" w:cstheme="majorBidi"/>
          <w:color w:val="000000" w:themeColor="text1"/>
          <w:sz w:val="28"/>
          <w:szCs w:val="28"/>
          <w:u w:val="none"/>
        </w:rPr>
        <w:t>2.</w:t>
      </w:r>
      <w:r w:rsidRPr="00B140F9">
        <w:rPr>
          <w:rFonts w:asciiTheme="majorBidi" w:hAnsiTheme="majorBidi" w:cstheme="majorBidi"/>
          <w:color w:val="000000" w:themeColor="text1"/>
          <w:sz w:val="28"/>
          <w:szCs w:val="28"/>
        </w:rPr>
        <w:fldChar w:fldCharType="end"/>
      </w:r>
      <w:bookmarkEnd w:id="4"/>
      <w:r w:rsidR="0083347E">
        <w:rPr>
          <w:rFonts w:asciiTheme="majorBidi" w:hAnsiTheme="majorBidi" w:cstheme="majorBidi"/>
          <w:color w:val="000000" w:themeColor="text1"/>
          <w:sz w:val="28"/>
          <w:szCs w:val="28"/>
        </w:rPr>
        <w:t xml:space="preserve"> </w:t>
      </w:r>
      <w:r w:rsidRPr="00B140F9">
        <w:rPr>
          <w:rFonts w:asciiTheme="majorBidi" w:hAnsiTheme="majorBidi" w:cstheme="majorBidi"/>
          <w:color w:val="000000" w:themeColor="text1"/>
          <w:sz w:val="28"/>
          <w:szCs w:val="28"/>
        </w:rPr>
        <w:t xml:space="preserve">See letter of </w:t>
      </w:r>
      <w:proofErr w:type="spellStart"/>
      <w:r w:rsidRPr="00B140F9">
        <w:rPr>
          <w:rFonts w:asciiTheme="majorBidi" w:hAnsiTheme="majorBidi" w:cstheme="majorBidi"/>
          <w:color w:val="000000" w:themeColor="text1"/>
          <w:sz w:val="28"/>
          <w:szCs w:val="28"/>
        </w:rPr>
        <w:t>Igrot</w:t>
      </w:r>
      <w:proofErr w:type="spellEnd"/>
      <w:r w:rsidRPr="00B140F9">
        <w:rPr>
          <w:rFonts w:asciiTheme="majorBidi" w:hAnsiTheme="majorBidi" w:cstheme="majorBidi"/>
          <w:color w:val="000000" w:themeColor="text1"/>
          <w:sz w:val="28"/>
          <w:szCs w:val="28"/>
        </w:rPr>
        <w:t xml:space="preserve"> </w:t>
      </w:r>
      <w:proofErr w:type="spellStart"/>
      <w:r w:rsidRPr="00B140F9">
        <w:rPr>
          <w:rFonts w:asciiTheme="majorBidi" w:hAnsiTheme="majorBidi" w:cstheme="majorBidi"/>
          <w:color w:val="000000" w:themeColor="text1"/>
          <w:sz w:val="28"/>
          <w:szCs w:val="28"/>
        </w:rPr>
        <w:t>Kodesh</w:t>
      </w:r>
      <w:proofErr w:type="spellEnd"/>
      <w:r w:rsidRPr="00B140F9">
        <w:rPr>
          <w:rFonts w:asciiTheme="majorBidi" w:hAnsiTheme="majorBidi" w:cstheme="majorBidi"/>
          <w:color w:val="000000" w:themeColor="text1"/>
          <w:sz w:val="28"/>
          <w:szCs w:val="28"/>
        </w:rPr>
        <w:t xml:space="preserve"> </w:t>
      </w:r>
      <w:proofErr w:type="spellStart"/>
      <w:r w:rsidRPr="00B140F9">
        <w:rPr>
          <w:rFonts w:asciiTheme="majorBidi" w:hAnsiTheme="majorBidi" w:cstheme="majorBidi"/>
          <w:color w:val="000000" w:themeColor="text1"/>
          <w:sz w:val="28"/>
          <w:szCs w:val="28"/>
        </w:rPr>
        <w:t>Admur</w:t>
      </w:r>
      <w:proofErr w:type="spellEnd"/>
      <w:r w:rsidRPr="00B140F9">
        <w:rPr>
          <w:rFonts w:asciiTheme="majorBidi" w:hAnsiTheme="majorBidi" w:cstheme="majorBidi"/>
          <w:color w:val="000000" w:themeColor="text1"/>
          <w:sz w:val="28"/>
          <w:szCs w:val="28"/>
        </w:rPr>
        <w:t xml:space="preserve"> </w:t>
      </w:r>
      <w:proofErr w:type="spellStart"/>
      <w:r w:rsidRPr="00B140F9">
        <w:rPr>
          <w:rFonts w:asciiTheme="majorBidi" w:hAnsiTheme="majorBidi" w:cstheme="majorBidi"/>
          <w:color w:val="000000" w:themeColor="text1"/>
          <w:sz w:val="28"/>
          <w:szCs w:val="28"/>
        </w:rPr>
        <w:t>Rayatz</w:t>
      </w:r>
      <w:proofErr w:type="spellEnd"/>
      <w:r w:rsidRPr="00B140F9">
        <w:rPr>
          <w:rFonts w:asciiTheme="majorBidi" w:hAnsiTheme="majorBidi" w:cstheme="majorBidi"/>
          <w:color w:val="000000" w:themeColor="text1"/>
          <w:sz w:val="28"/>
          <w:szCs w:val="28"/>
        </w:rPr>
        <w:t xml:space="preserve">, vol. 7., page 21, quoting the directive given by Rabbi Shmuel to a Jewish watchmaker who had moved from the heavily Jewish city of </w:t>
      </w:r>
      <w:proofErr w:type="spellStart"/>
      <w:r w:rsidRPr="00B140F9">
        <w:rPr>
          <w:rFonts w:asciiTheme="majorBidi" w:hAnsiTheme="majorBidi" w:cstheme="majorBidi"/>
          <w:color w:val="000000" w:themeColor="text1"/>
          <w:sz w:val="28"/>
          <w:szCs w:val="28"/>
        </w:rPr>
        <w:t>Polotzk</w:t>
      </w:r>
      <w:proofErr w:type="spellEnd"/>
      <w:r w:rsidRPr="00B140F9">
        <w:rPr>
          <w:rFonts w:asciiTheme="majorBidi" w:hAnsiTheme="majorBidi" w:cstheme="majorBidi"/>
          <w:color w:val="000000" w:themeColor="text1"/>
          <w:sz w:val="28"/>
          <w:szCs w:val="28"/>
        </w:rPr>
        <w:t xml:space="preserve"> to Vladimir, where virtually all the Jews were former </w:t>
      </w:r>
      <w:proofErr w:type="spellStart"/>
      <w:r w:rsidRPr="00B140F9">
        <w:rPr>
          <w:rFonts w:asciiTheme="majorBidi" w:hAnsiTheme="majorBidi" w:cstheme="majorBidi"/>
          <w:color w:val="000000" w:themeColor="text1"/>
          <w:sz w:val="28"/>
          <w:szCs w:val="28"/>
        </w:rPr>
        <w:t>cantonists</w:t>
      </w:r>
      <w:proofErr w:type="spellEnd"/>
      <w:r w:rsidRPr="00B140F9">
        <w:rPr>
          <w:rFonts w:asciiTheme="majorBidi" w:hAnsiTheme="majorBidi" w:cstheme="majorBidi"/>
          <w:color w:val="000000" w:themeColor="text1"/>
          <w:sz w:val="28"/>
          <w:szCs w:val="28"/>
        </w:rPr>
        <w:t xml:space="preserve"> or military men.</w:t>
      </w:r>
    </w:p>
    <w:bookmarkStart w:id="5" w:name="footnote3a5906591"/>
    <w:p w14:paraId="6593A4D8" w14:textId="3A978B56" w:rsidR="00B140F9" w:rsidRDefault="00B140F9" w:rsidP="0083347E">
      <w:pPr>
        <w:pStyle w:val="NoSpacing"/>
        <w:jc w:val="both"/>
        <w:rPr>
          <w:rFonts w:asciiTheme="majorBidi" w:hAnsiTheme="majorBidi" w:cstheme="majorBidi"/>
          <w:color w:val="000000" w:themeColor="text1"/>
          <w:sz w:val="28"/>
          <w:szCs w:val="28"/>
        </w:rPr>
      </w:pPr>
      <w:r w:rsidRPr="00B140F9">
        <w:rPr>
          <w:rFonts w:asciiTheme="majorBidi" w:hAnsiTheme="majorBidi" w:cstheme="majorBidi"/>
          <w:color w:val="000000" w:themeColor="text1"/>
          <w:sz w:val="28"/>
          <w:szCs w:val="28"/>
        </w:rPr>
        <w:fldChar w:fldCharType="begin"/>
      </w:r>
      <w:r w:rsidRPr="00B140F9">
        <w:rPr>
          <w:rFonts w:asciiTheme="majorBidi" w:hAnsiTheme="majorBidi" w:cstheme="majorBidi"/>
          <w:color w:val="000000" w:themeColor="text1"/>
          <w:sz w:val="28"/>
          <w:szCs w:val="28"/>
        </w:rPr>
        <w:instrText xml:space="preserve"> HYPERLINK "https://www.chabad.org/library/article_cdo/aid/5906591/jewish/Who-Were-the-Cantonists.htm" \l "footnoteRef3a5906591" </w:instrText>
      </w:r>
      <w:r w:rsidRPr="00B140F9">
        <w:rPr>
          <w:rFonts w:asciiTheme="majorBidi" w:hAnsiTheme="majorBidi" w:cstheme="majorBidi"/>
          <w:color w:val="000000" w:themeColor="text1"/>
          <w:sz w:val="28"/>
          <w:szCs w:val="28"/>
        </w:rPr>
        <w:fldChar w:fldCharType="separate"/>
      </w:r>
      <w:r w:rsidRPr="00B140F9">
        <w:rPr>
          <w:rStyle w:val="Hyperlink"/>
          <w:rFonts w:asciiTheme="majorBidi" w:hAnsiTheme="majorBidi" w:cstheme="majorBidi"/>
          <w:color w:val="000000" w:themeColor="text1"/>
          <w:sz w:val="28"/>
          <w:szCs w:val="28"/>
          <w:u w:val="none"/>
        </w:rPr>
        <w:t>3.</w:t>
      </w:r>
      <w:r w:rsidRPr="00B140F9">
        <w:rPr>
          <w:rFonts w:asciiTheme="majorBidi" w:hAnsiTheme="majorBidi" w:cstheme="majorBidi"/>
          <w:color w:val="000000" w:themeColor="text1"/>
          <w:sz w:val="28"/>
          <w:szCs w:val="28"/>
        </w:rPr>
        <w:fldChar w:fldCharType="end"/>
      </w:r>
      <w:bookmarkEnd w:id="5"/>
      <w:r w:rsidR="0083347E">
        <w:rPr>
          <w:rFonts w:asciiTheme="majorBidi" w:hAnsiTheme="majorBidi" w:cstheme="majorBidi"/>
          <w:color w:val="000000" w:themeColor="text1"/>
          <w:sz w:val="28"/>
          <w:szCs w:val="28"/>
        </w:rPr>
        <w:t xml:space="preserve"> </w:t>
      </w:r>
      <w:r w:rsidRPr="00B140F9">
        <w:rPr>
          <w:rFonts w:asciiTheme="majorBidi" w:hAnsiTheme="majorBidi" w:cstheme="majorBidi"/>
          <w:color w:val="000000" w:themeColor="text1"/>
          <w:sz w:val="28"/>
          <w:szCs w:val="28"/>
        </w:rPr>
        <w:t>Much of the information provided was culled from </w:t>
      </w:r>
      <w:r w:rsidRPr="00B140F9">
        <w:rPr>
          <w:rFonts w:asciiTheme="majorBidi" w:hAnsiTheme="majorBidi" w:cstheme="majorBidi"/>
          <w:i/>
          <w:iCs/>
          <w:color w:val="000000" w:themeColor="text1"/>
          <w:sz w:val="28"/>
          <w:szCs w:val="28"/>
        </w:rPr>
        <w:t xml:space="preserve">“Let the Children Come to Me”: Jewish Minors in the </w:t>
      </w:r>
      <w:proofErr w:type="spellStart"/>
      <w:r w:rsidRPr="00B140F9">
        <w:rPr>
          <w:rFonts w:asciiTheme="majorBidi" w:hAnsiTheme="majorBidi" w:cstheme="majorBidi"/>
          <w:i/>
          <w:iCs/>
          <w:color w:val="000000" w:themeColor="text1"/>
          <w:sz w:val="28"/>
          <w:szCs w:val="28"/>
        </w:rPr>
        <w:t>Cantonist</w:t>
      </w:r>
      <w:proofErr w:type="spellEnd"/>
      <w:r w:rsidRPr="00B140F9">
        <w:rPr>
          <w:rFonts w:asciiTheme="majorBidi" w:hAnsiTheme="majorBidi" w:cstheme="majorBidi"/>
          <w:i/>
          <w:iCs/>
          <w:color w:val="000000" w:themeColor="text1"/>
          <w:sz w:val="28"/>
          <w:szCs w:val="28"/>
        </w:rPr>
        <w:t xml:space="preserve"> Battalions</w:t>
      </w:r>
      <w:r w:rsidRPr="00B140F9">
        <w:rPr>
          <w:rFonts w:asciiTheme="majorBidi" w:hAnsiTheme="majorBidi" w:cstheme="majorBidi"/>
          <w:color w:val="000000" w:themeColor="text1"/>
          <w:sz w:val="28"/>
          <w:szCs w:val="28"/>
        </w:rPr>
        <w:t xml:space="preserve"> by Dr. Yohanan </w:t>
      </w:r>
      <w:proofErr w:type="spellStart"/>
      <w:r w:rsidRPr="00B140F9">
        <w:rPr>
          <w:rFonts w:asciiTheme="majorBidi" w:hAnsiTheme="majorBidi" w:cstheme="majorBidi"/>
          <w:color w:val="000000" w:themeColor="text1"/>
          <w:sz w:val="28"/>
          <w:szCs w:val="28"/>
        </w:rPr>
        <w:t>Petrovsky-Shtern</w:t>
      </w:r>
      <w:proofErr w:type="spellEnd"/>
      <w:r w:rsidRPr="00B140F9">
        <w:rPr>
          <w:rFonts w:asciiTheme="majorBidi" w:hAnsiTheme="majorBidi" w:cstheme="majorBidi"/>
          <w:color w:val="000000" w:themeColor="text1"/>
          <w:sz w:val="28"/>
          <w:szCs w:val="28"/>
        </w:rPr>
        <w:t>, who also graciously reviewed this article and provided invaluable insights and corrections.</w:t>
      </w:r>
    </w:p>
    <w:p w14:paraId="25430016" w14:textId="77777777" w:rsidR="00D11D3B" w:rsidRDefault="00D11D3B" w:rsidP="00B140F9">
      <w:pPr>
        <w:pStyle w:val="NoSpacing"/>
        <w:jc w:val="both"/>
        <w:rPr>
          <w:rFonts w:asciiTheme="majorBidi" w:hAnsiTheme="majorBidi" w:cstheme="majorBidi"/>
          <w:color w:val="000000" w:themeColor="text1"/>
          <w:sz w:val="28"/>
          <w:szCs w:val="28"/>
        </w:rPr>
      </w:pPr>
    </w:p>
    <w:p w14:paraId="0B828C51" w14:textId="4881A2FF" w:rsidR="00D11D3B" w:rsidRPr="0083347E" w:rsidRDefault="00D11D3B" w:rsidP="00B140F9">
      <w:pPr>
        <w:pStyle w:val="NoSpacing"/>
        <w:jc w:val="both"/>
        <w:rPr>
          <w:rFonts w:asciiTheme="majorBidi" w:hAnsiTheme="majorBidi" w:cstheme="majorBidi"/>
          <w:i/>
          <w:iCs/>
          <w:color w:val="000000" w:themeColor="text1"/>
          <w:sz w:val="28"/>
          <w:szCs w:val="28"/>
        </w:rPr>
      </w:pPr>
      <w:r w:rsidRPr="0083347E">
        <w:rPr>
          <w:rFonts w:asciiTheme="majorBidi" w:hAnsiTheme="majorBidi" w:cstheme="majorBidi"/>
          <w:i/>
          <w:iCs/>
          <w:color w:val="000000" w:themeColor="text1"/>
          <w:sz w:val="28"/>
          <w:szCs w:val="28"/>
        </w:rPr>
        <w:t>Reprinted from the current website of Chabad.org</w:t>
      </w:r>
    </w:p>
    <w:p w14:paraId="7C448ED3" w14:textId="77777777" w:rsidR="0030419F" w:rsidRPr="00B140F9" w:rsidRDefault="0030419F" w:rsidP="00B140F9">
      <w:pPr>
        <w:pStyle w:val="NoSpacing"/>
        <w:jc w:val="both"/>
        <w:rPr>
          <w:rStyle w:val="Hyperlink"/>
          <w:rFonts w:asciiTheme="majorBidi" w:hAnsiTheme="majorBidi" w:cstheme="majorBidi"/>
          <w:i/>
          <w:iCs/>
          <w:color w:val="000000" w:themeColor="text1"/>
          <w:sz w:val="28"/>
          <w:szCs w:val="28"/>
          <w:u w:val="none"/>
        </w:rPr>
      </w:pPr>
    </w:p>
    <w:p w14:paraId="0203ABC2" w14:textId="77777777" w:rsidR="00DF52C0" w:rsidRPr="00B140F9" w:rsidRDefault="00DF52C0" w:rsidP="00B140F9">
      <w:pPr>
        <w:pStyle w:val="NoSpacing"/>
        <w:jc w:val="both"/>
        <w:rPr>
          <w:rStyle w:val="Hyperlink"/>
          <w:rFonts w:asciiTheme="majorBidi" w:hAnsiTheme="majorBidi" w:cstheme="majorBidi"/>
          <w:color w:val="000000" w:themeColor="text1"/>
          <w:sz w:val="28"/>
          <w:szCs w:val="28"/>
          <w:u w:val="none"/>
        </w:rPr>
      </w:pPr>
    </w:p>
    <w:sectPr w:rsidR="00DF52C0" w:rsidRPr="00B140F9" w:rsidSect="007D24A1">
      <w:headerReference w:type="default" r:id="rId24"/>
      <w:footerReference w:type="default" r:id="rId2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C45C0" w14:textId="77777777" w:rsidR="00164908" w:rsidRDefault="00164908" w:rsidP="00655535">
      <w:pPr>
        <w:spacing w:after="0" w:line="240" w:lineRule="auto"/>
      </w:pPr>
      <w:r>
        <w:separator/>
      </w:r>
    </w:p>
  </w:endnote>
  <w:endnote w:type="continuationSeparator" w:id="0">
    <w:p w14:paraId="34596279" w14:textId="77777777" w:rsidR="00164908" w:rsidRDefault="00164908"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378194"/>
      <w:docPartObj>
        <w:docPartGallery w:val="Page Numbers (Bottom of Page)"/>
        <w:docPartUnique/>
      </w:docPartObj>
    </w:sdtPr>
    <w:sdtEndPr>
      <w:rPr>
        <w:color w:val="7F7F7F" w:themeColor="background1" w:themeShade="7F"/>
        <w:spacing w:val="60"/>
      </w:rPr>
    </w:sdtEndPr>
    <w:sdtContent>
      <w:p w14:paraId="6AC270C2" w14:textId="664FC73B" w:rsidR="009026DA" w:rsidRDefault="009026D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3DFAA48" w14:textId="77777777" w:rsidR="009026DA" w:rsidRDefault="00902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8FFA7" w14:textId="77777777" w:rsidR="00164908" w:rsidRDefault="00164908" w:rsidP="00655535">
      <w:pPr>
        <w:spacing w:after="0" w:line="240" w:lineRule="auto"/>
      </w:pPr>
      <w:r>
        <w:separator/>
      </w:r>
    </w:p>
  </w:footnote>
  <w:footnote w:type="continuationSeparator" w:id="0">
    <w:p w14:paraId="036E0B63" w14:textId="77777777" w:rsidR="00164908" w:rsidRDefault="00164908"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99F6" w14:textId="580F228B" w:rsidR="009026DA" w:rsidRDefault="009026DA">
    <w:pPr>
      <w:pStyle w:val="Header"/>
    </w:pPr>
    <w:r>
      <w:t xml:space="preserve">Brooklyn Torah Gazette for </w:t>
    </w:r>
    <w:proofErr w:type="spellStart"/>
    <w:r w:rsidR="00092E62">
      <w:t>Parshas</w:t>
    </w:r>
    <w:proofErr w:type="spellEnd"/>
    <w:r w:rsidR="00092E62">
      <w:t xml:space="preserve"> </w:t>
    </w:r>
    <w:proofErr w:type="spellStart"/>
    <w:r w:rsidR="00F50D6B">
      <w:t>Acharei</w:t>
    </w:r>
    <w:proofErr w:type="spellEnd"/>
    <w:r w:rsidR="00F50D6B">
      <w:t xml:space="preserve"> Mos-</w:t>
    </w:r>
    <w:proofErr w:type="spellStart"/>
    <w:r w:rsidR="00F50D6B">
      <w:t>Kedoshim</w:t>
    </w:r>
    <w:proofErr w:type="spellEnd"/>
    <w:r w:rsidR="00BB5939">
      <w:t xml:space="preserve"> </w:t>
    </w:r>
    <w:r>
      <w:t>5783</w:t>
    </w:r>
  </w:p>
  <w:p w14:paraId="459EC1FB" w14:textId="77777777" w:rsidR="009026DA" w:rsidRDefault="009026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4B0"/>
    <w:rsid w:val="00013697"/>
    <w:rsid w:val="00014707"/>
    <w:rsid w:val="000165E1"/>
    <w:rsid w:val="0002111B"/>
    <w:rsid w:val="0002161E"/>
    <w:rsid w:val="00022DDA"/>
    <w:rsid w:val="00023BE3"/>
    <w:rsid w:val="0002409E"/>
    <w:rsid w:val="000246D8"/>
    <w:rsid w:val="00024CD4"/>
    <w:rsid w:val="00026406"/>
    <w:rsid w:val="00027405"/>
    <w:rsid w:val="000318F6"/>
    <w:rsid w:val="00031DDC"/>
    <w:rsid w:val="00032383"/>
    <w:rsid w:val="000329F0"/>
    <w:rsid w:val="00032A4B"/>
    <w:rsid w:val="00032B8B"/>
    <w:rsid w:val="00033E89"/>
    <w:rsid w:val="00036562"/>
    <w:rsid w:val="0003693A"/>
    <w:rsid w:val="00037062"/>
    <w:rsid w:val="00037957"/>
    <w:rsid w:val="00037C3C"/>
    <w:rsid w:val="00042108"/>
    <w:rsid w:val="00042764"/>
    <w:rsid w:val="00042C34"/>
    <w:rsid w:val="00042D2C"/>
    <w:rsid w:val="0004373B"/>
    <w:rsid w:val="0004469E"/>
    <w:rsid w:val="000458E5"/>
    <w:rsid w:val="00045C99"/>
    <w:rsid w:val="00045E20"/>
    <w:rsid w:val="000469DF"/>
    <w:rsid w:val="00051677"/>
    <w:rsid w:val="0005180D"/>
    <w:rsid w:val="0005458A"/>
    <w:rsid w:val="00054E4F"/>
    <w:rsid w:val="00055563"/>
    <w:rsid w:val="000565D3"/>
    <w:rsid w:val="000567AE"/>
    <w:rsid w:val="0005719F"/>
    <w:rsid w:val="0006194A"/>
    <w:rsid w:val="000620A3"/>
    <w:rsid w:val="00062576"/>
    <w:rsid w:val="00062FCD"/>
    <w:rsid w:val="000630E6"/>
    <w:rsid w:val="000631A1"/>
    <w:rsid w:val="0006352B"/>
    <w:rsid w:val="0006437F"/>
    <w:rsid w:val="000651D8"/>
    <w:rsid w:val="00065278"/>
    <w:rsid w:val="00065797"/>
    <w:rsid w:val="00066895"/>
    <w:rsid w:val="0007162F"/>
    <w:rsid w:val="00072752"/>
    <w:rsid w:val="00073B3E"/>
    <w:rsid w:val="00073BBA"/>
    <w:rsid w:val="000744D6"/>
    <w:rsid w:val="00074BB9"/>
    <w:rsid w:val="00074CAE"/>
    <w:rsid w:val="00075AFD"/>
    <w:rsid w:val="000765D0"/>
    <w:rsid w:val="000766ED"/>
    <w:rsid w:val="0007768E"/>
    <w:rsid w:val="0007769E"/>
    <w:rsid w:val="00080E09"/>
    <w:rsid w:val="00082793"/>
    <w:rsid w:val="00082B71"/>
    <w:rsid w:val="00082F3C"/>
    <w:rsid w:val="000832EB"/>
    <w:rsid w:val="0008386A"/>
    <w:rsid w:val="00085BB2"/>
    <w:rsid w:val="000863A4"/>
    <w:rsid w:val="00087B73"/>
    <w:rsid w:val="00087BA0"/>
    <w:rsid w:val="00087D86"/>
    <w:rsid w:val="00087D8C"/>
    <w:rsid w:val="00091004"/>
    <w:rsid w:val="0009276C"/>
    <w:rsid w:val="00092A50"/>
    <w:rsid w:val="00092E62"/>
    <w:rsid w:val="00093952"/>
    <w:rsid w:val="00093D5C"/>
    <w:rsid w:val="000946DA"/>
    <w:rsid w:val="000948A7"/>
    <w:rsid w:val="00095133"/>
    <w:rsid w:val="00095CC0"/>
    <w:rsid w:val="000A1148"/>
    <w:rsid w:val="000A1D43"/>
    <w:rsid w:val="000A376F"/>
    <w:rsid w:val="000A5A71"/>
    <w:rsid w:val="000B056B"/>
    <w:rsid w:val="000B0B53"/>
    <w:rsid w:val="000B1317"/>
    <w:rsid w:val="000B2011"/>
    <w:rsid w:val="000B2161"/>
    <w:rsid w:val="000B29DA"/>
    <w:rsid w:val="000B3575"/>
    <w:rsid w:val="000B4092"/>
    <w:rsid w:val="000B45EE"/>
    <w:rsid w:val="000B4CBC"/>
    <w:rsid w:val="000B79B9"/>
    <w:rsid w:val="000C079E"/>
    <w:rsid w:val="000C0F65"/>
    <w:rsid w:val="000C2959"/>
    <w:rsid w:val="000C50E8"/>
    <w:rsid w:val="000C5CB2"/>
    <w:rsid w:val="000D5640"/>
    <w:rsid w:val="000D6029"/>
    <w:rsid w:val="000D7E51"/>
    <w:rsid w:val="000E1614"/>
    <w:rsid w:val="000E5B1D"/>
    <w:rsid w:val="000E5F93"/>
    <w:rsid w:val="000F0D49"/>
    <w:rsid w:val="000F12FB"/>
    <w:rsid w:val="000F26F5"/>
    <w:rsid w:val="000F3497"/>
    <w:rsid w:val="000F39B8"/>
    <w:rsid w:val="000F4592"/>
    <w:rsid w:val="000F5AA7"/>
    <w:rsid w:val="000F708B"/>
    <w:rsid w:val="001000CC"/>
    <w:rsid w:val="00100329"/>
    <w:rsid w:val="001005D6"/>
    <w:rsid w:val="00101EA0"/>
    <w:rsid w:val="00101EE4"/>
    <w:rsid w:val="00102277"/>
    <w:rsid w:val="00102F4C"/>
    <w:rsid w:val="00104BD3"/>
    <w:rsid w:val="00105BB1"/>
    <w:rsid w:val="00107550"/>
    <w:rsid w:val="001104D8"/>
    <w:rsid w:val="00110560"/>
    <w:rsid w:val="00110A46"/>
    <w:rsid w:val="001111AD"/>
    <w:rsid w:val="001138E9"/>
    <w:rsid w:val="001139FA"/>
    <w:rsid w:val="00113D3F"/>
    <w:rsid w:val="00114CA1"/>
    <w:rsid w:val="00116E5E"/>
    <w:rsid w:val="00116FDC"/>
    <w:rsid w:val="001201A3"/>
    <w:rsid w:val="00122D52"/>
    <w:rsid w:val="00123DCA"/>
    <w:rsid w:val="00124A5B"/>
    <w:rsid w:val="00124F79"/>
    <w:rsid w:val="0012585C"/>
    <w:rsid w:val="00125A6C"/>
    <w:rsid w:val="00126BE1"/>
    <w:rsid w:val="00126F45"/>
    <w:rsid w:val="0012734A"/>
    <w:rsid w:val="0012752E"/>
    <w:rsid w:val="00127E42"/>
    <w:rsid w:val="001302C8"/>
    <w:rsid w:val="00130493"/>
    <w:rsid w:val="00131D07"/>
    <w:rsid w:val="0013236B"/>
    <w:rsid w:val="001343BE"/>
    <w:rsid w:val="00135CFC"/>
    <w:rsid w:val="00136FB1"/>
    <w:rsid w:val="00137423"/>
    <w:rsid w:val="00137ED4"/>
    <w:rsid w:val="00140607"/>
    <w:rsid w:val="0014154D"/>
    <w:rsid w:val="001422F8"/>
    <w:rsid w:val="001429F3"/>
    <w:rsid w:val="00143581"/>
    <w:rsid w:val="00147295"/>
    <w:rsid w:val="00147BF3"/>
    <w:rsid w:val="00147F94"/>
    <w:rsid w:val="00147FDF"/>
    <w:rsid w:val="00152263"/>
    <w:rsid w:val="001532F5"/>
    <w:rsid w:val="00154AD7"/>
    <w:rsid w:val="0015537D"/>
    <w:rsid w:val="0015607A"/>
    <w:rsid w:val="0016155D"/>
    <w:rsid w:val="00161F01"/>
    <w:rsid w:val="00162310"/>
    <w:rsid w:val="00162629"/>
    <w:rsid w:val="00162E6A"/>
    <w:rsid w:val="001636D2"/>
    <w:rsid w:val="0016383B"/>
    <w:rsid w:val="00164908"/>
    <w:rsid w:val="00165F2C"/>
    <w:rsid w:val="0016632D"/>
    <w:rsid w:val="00170A9C"/>
    <w:rsid w:val="00171A8B"/>
    <w:rsid w:val="0017394E"/>
    <w:rsid w:val="001758F3"/>
    <w:rsid w:val="001765D8"/>
    <w:rsid w:val="00176B00"/>
    <w:rsid w:val="001804E2"/>
    <w:rsid w:val="00180BDA"/>
    <w:rsid w:val="0018222B"/>
    <w:rsid w:val="0018356D"/>
    <w:rsid w:val="001845B3"/>
    <w:rsid w:val="00184E45"/>
    <w:rsid w:val="00185842"/>
    <w:rsid w:val="001878D9"/>
    <w:rsid w:val="00187BD4"/>
    <w:rsid w:val="00187D01"/>
    <w:rsid w:val="00190F46"/>
    <w:rsid w:val="00191821"/>
    <w:rsid w:val="00191EF4"/>
    <w:rsid w:val="00192200"/>
    <w:rsid w:val="00192BF7"/>
    <w:rsid w:val="0019374D"/>
    <w:rsid w:val="0019387E"/>
    <w:rsid w:val="00195243"/>
    <w:rsid w:val="001955FB"/>
    <w:rsid w:val="0019624D"/>
    <w:rsid w:val="00196CCC"/>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2E31"/>
    <w:rsid w:val="001D4276"/>
    <w:rsid w:val="001D42AB"/>
    <w:rsid w:val="001D5683"/>
    <w:rsid w:val="001D7554"/>
    <w:rsid w:val="001D7E99"/>
    <w:rsid w:val="001E2C1D"/>
    <w:rsid w:val="001E2E99"/>
    <w:rsid w:val="001E3CBB"/>
    <w:rsid w:val="001E438C"/>
    <w:rsid w:val="001E45D8"/>
    <w:rsid w:val="001E4988"/>
    <w:rsid w:val="001E49F7"/>
    <w:rsid w:val="001E7382"/>
    <w:rsid w:val="001E7CE4"/>
    <w:rsid w:val="001F00F2"/>
    <w:rsid w:val="001F2E88"/>
    <w:rsid w:val="001F3AB9"/>
    <w:rsid w:val="001F6642"/>
    <w:rsid w:val="00200F50"/>
    <w:rsid w:val="0020470A"/>
    <w:rsid w:val="002053FA"/>
    <w:rsid w:val="002067F7"/>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49F"/>
    <w:rsid w:val="00231737"/>
    <w:rsid w:val="00232A87"/>
    <w:rsid w:val="00233492"/>
    <w:rsid w:val="00234253"/>
    <w:rsid w:val="00235A08"/>
    <w:rsid w:val="002361F8"/>
    <w:rsid w:val="00236B2B"/>
    <w:rsid w:val="00236EEE"/>
    <w:rsid w:val="00240B45"/>
    <w:rsid w:val="00241A07"/>
    <w:rsid w:val="002441D8"/>
    <w:rsid w:val="002444D0"/>
    <w:rsid w:val="0024452B"/>
    <w:rsid w:val="00247098"/>
    <w:rsid w:val="0024788D"/>
    <w:rsid w:val="00247A13"/>
    <w:rsid w:val="002518E9"/>
    <w:rsid w:val="00251A43"/>
    <w:rsid w:val="002535B3"/>
    <w:rsid w:val="0025404A"/>
    <w:rsid w:val="002549DD"/>
    <w:rsid w:val="002578F5"/>
    <w:rsid w:val="002602BC"/>
    <w:rsid w:val="0026262E"/>
    <w:rsid w:val="00263875"/>
    <w:rsid w:val="00266846"/>
    <w:rsid w:val="00266CF2"/>
    <w:rsid w:val="00270289"/>
    <w:rsid w:val="0027092C"/>
    <w:rsid w:val="00271866"/>
    <w:rsid w:val="00273886"/>
    <w:rsid w:val="00274493"/>
    <w:rsid w:val="00280480"/>
    <w:rsid w:val="00280820"/>
    <w:rsid w:val="00282518"/>
    <w:rsid w:val="00283541"/>
    <w:rsid w:val="00283C14"/>
    <w:rsid w:val="002840DD"/>
    <w:rsid w:val="00284814"/>
    <w:rsid w:val="00284F15"/>
    <w:rsid w:val="00284FFB"/>
    <w:rsid w:val="00286317"/>
    <w:rsid w:val="002865D8"/>
    <w:rsid w:val="0028706C"/>
    <w:rsid w:val="00287443"/>
    <w:rsid w:val="00287AA3"/>
    <w:rsid w:val="00290392"/>
    <w:rsid w:val="002906CB"/>
    <w:rsid w:val="00291416"/>
    <w:rsid w:val="00292922"/>
    <w:rsid w:val="002954B1"/>
    <w:rsid w:val="002A1A1A"/>
    <w:rsid w:val="002A2BDB"/>
    <w:rsid w:val="002A2D4A"/>
    <w:rsid w:val="002A2E60"/>
    <w:rsid w:val="002A3264"/>
    <w:rsid w:val="002A5282"/>
    <w:rsid w:val="002A57B6"/>
    <w:rsid w:val="002A6726"/>
    <w:rsid w:val="002A6F70"/>
    <w:rsid w:val="002B015B"/>
    <w:rsid w:val="002B0183"/>
    <w:rsid w:val="002B01D1"/>
    <w:rsid w:val="002B1540"/>
    <w:rsid w:val="002B1B28"/>
    <w:rsid w:val="002B1D92"/>
    <w:rsid w:val="002B2212"/>
    <w:rsid w:val="002B2891"/>
    <w:rsid w:val="002B4009"/>
    <w:rsid w:val="002B4737"/>
    <w:rsid w:val="002B487A"/>
    <w:rsid w:val="002B48F7"/>
    <w:rsid w:val="002B57F8"/>
    <w:rsid w:val="002B63CB"/>
    <w:rsid w:val="002B726E"/>
    <w:rsid w:val="002C0860"/>
    <w:rsid w:val="002C197C"/>
    <w:rsid w:val="002C2554"/>
    <w:rsid w:val="002C38BB"/>
    <w:rsid w:val="002C4E42"/>
    <w:rsid w:val="002C60A2"/>
    <w:rsid w:val="002C6A80"/>
    <w:rsid w:val="002C6CBD"/>
    <w:rsid w:val="002C7A44"/>
    <w:rsid w:val="002C7A79"/>
    <w:rsid w:val="002D1F97"/>
    <w:rsid w:val="002D2B98"/>
    <w:rsid w:val="002D33D0"/>
    <w:rsid w:val="002D460B"/>
    <w:rsid w:val="002D5AB2"/>
    <w:rsid w:val="002D5CE9"/>
    <w:rsid w:val="002E0FF8"/>
    <w:rsid w:val="002E23CD"/>
    <w:rsid w:val="002E400C"/>
    <w:rsid w:val="002E5649"/>
    <w:rsid w:val="002E5705"/>
    <w:rsid w:val="002E6911"/>
    <w:rsid w:val="002E69F9"/>
    <w:rsid w:val="002F258D"/>
    <w:rsid w:val="002F2996"/>
    <w:rsid w:val="002F2A3F"/>
    <w:rsid w:val="002F3F6F"/>
    <w:rsid w:val="002F736F"/>
    <w:rsid w:val="002F7839"/>
    <w:rsid w:val="003005A4"/>
    <w:rsid w:val="00301132"/>
    <w:rsid w:val="00301757"/>
    <w:rsid w:val="00303CB7"/>
    <w:rsid w:val="00304107"/>
    <w:rsid w:val="0030419F"/>
    <w:rsid w:val="003059F0"/>
    <w:rsid w:val="00307306"/>
    <w:rsid w:val="003077BF"/>
    <w:rsid w:val="00310B67"/>
    <w:rsid w:val="003112A7"/>
    <w:rsid w:val="00311AFC"/>
    <w:rsid w:val="003132FE"/>
    <w:rsid w:val="0031369F"/>
    <w:rsid w:val="00314B41"/>
    <w:rsid w:val="00314FCB"/>
    <w:rsid w:val="003152D1"/>
    <w:rsid w:val="00317264"/>
    <w:rsid w:val="00320232"/>
    <w:rsid w:val="00320279"/>
    <w:rsid w:val="00322983"/>
    <w:rsid w:val="003229A5"/>
    <w:rsid w:val="00323585"/>
    <w:rsid w:val="00323892"/>
    <w:rsid w:val="003245A6"/>
    <w:rsid w:val="00325B30"/>
    <w:rsid w:val="00325C4B"/>
    <w:rsid w:val="00326EA7"/>
    <w:rsid w:val="00330BBD"/>
    <w:rsid w:val="00330F05"/>
    <w:rsid w:val="00331A8A"/>
    <w:rsid w:val="00332504"/>
    <w:rsid w:val="00332C43"/>
    <w:rsid w:val="0033370E"/>
    <w:rsid w:val="0033425A"/>
    <w:rsid w:val="0033761D"/>
    <w:rsid w:val="0034068A"/>
    <w:rsid w:val="00340B26"/>
    <w:rsid w:val="0034347C"/>
    <w:rsid w:val="00345075"/>
    <w:rsid w:val="003458DD"/>
    <w:rsid w:val="00346FAF"/>
    <w:rsid w:val="00347BF0"/>
    <w:rsid w:val="00350704"/>
    <w:rsid w:val="003548C0"/>
    <w:rsid w:val="003550B9"/>
    <w:rsid w:val="00357E0F"/>
    <w:rsid w:val="0036001D"/>
    <w:rsid w:val="003605CC"/>
    <w:rsid w:val="0036067F"/>
    <w:rsid w:val="003608E6"/>
    <w:rsid w:val="00363CB5"/>
    <w:rsid w:val="00363EE0"/>
    <w:rsid w:val="00364216"/>
    <w:rsid w:val="00366B00"/>
    <w:rsid w:val="00366FE1"/>
    <w:rsid w:val="00367855"/>
    <w:rsid w:val="00370235"/>
    <w:rsid w:val="00370792"/>
    <w:rsid w:val="00370D7E"/>
    <w:rsid w:val="00371261"/>
    <w:rsid w:val="00371D95"/>
    <w:rsid w:val="00373E43"/>
    <w:rsid w:val="0037565A"/>
    <w:rsid w:val="00375EC2"/>
    <w:rsid w:val="003766A4"/>
    <w:rsid w:val="00376EC7"/>
    <w:rsid w:val="00377131"/>
    <w:rsid w:val="003803C2"/>
    <w:rsid w:val="00380F6D"/>
    <w:rsid w:val="00380FF0"/>
    <w:rsid w:val="00381C51"/>
    <w:rsid w:val="00382B1B"/>
    <w:rsid w:val="00383AC2"/>
    <w:rsid w:val="00385CF3"/>
    <w:rsid w:val="003871EB"/>
    <w:rsid w:val="00387848"/>
    <w:rsid w:val="003908C7"/>
    <w:rsid w:val="00391843"/>
    <w:rsid w:val="00393172"/>
    <w:rsid w:val="0039372F"/>
    <w:rsid w:val="00394410"/>
    <w:rsid w:val="0039650B"/>
    <w:rsid w:val="00396A0A"/>
    <w:rsid w:val="0039707D"/>
    <w:rsid w:val="003A03B8"/>
    <w:rsid w:val="003A0ACF"/>
    <w:rsid w:val="003A227C"/>
    <w:rsid w:val="003A6DCC"/>
    <w:rsid w:val="003A74AB"/>
    <w:rsid w:val="003A7C0B"/>
    <w:rsid w:val="003B083F"/>
    <w:rsid w:val="003B0BDB"/>
    <w:rsid w:val="003B2175"/>
    <w:rsid w:val="003B260F"/>
    <w:rsid w:val="003B3CA0"/>
    <w:rsid w:val="003B453D"/>
    <w:rsid w:val="003B5A5A"/>
    <w:rsid w:val="003B6984"/>
    <w:rsid w:val="003B7404"/>
    <w:rsid w:val="003B7DDF"/>
    <w:rsid w:val="003C0533"/>
    <w:rsid w:val="003C2FB0"/>
    <w:rsid w:val="003C37B6"/>
    <w:rsid w:val="003C512D"/>
    <w:rsid w:val="003C5682"/>
    <w:rsid w:val="003C5EB4"/>
    <w:rsid w:val="003D3A71"/>
    <w:rsid w:val="003D3BC9"/>
    <w:rsid w:val="003D4182"/>
    <w:rsid w:val="003D6532"/>
    <w:rsid w:val="003D6BA1"/>
    <w:rsid w:val="003D7941"/>
    <w:rsid w:val="003E3B27"/>
    <w:rsid w:val="003E7536"/>
    <w:rsid w:val="003F0EBD"/>
    <w:rsid w:val="003F5312"/>
    <w:rsid w:val="003F5975"/>
    <w:rsid w:val="003F5998"/>
    <w:rsid w:val="003F6232"/>
    <w:rsid w:val="003F6347"/>
    <w:rsid w:val="003F72E6"/>
    <w:rsid w:val="00401047"/>
    <w:rsid w:val="00401A1A"/>
    <w:rsid w:val="00403304"/>
    <w:rsid w:val="0040380A"/>
    <w:rsid w:val="00403D06"/>
    <w:rsid w:val="00407169"/>
    <w:rsid w:val="0040799D"/>
    <w:rsid w:val="00410021"/>
    <w:rsid w:val="004102CC"/>
    <w:rsid w:val="00411CF2"/>
    <w:rsid w:val="00411E3D"/>
    <w:rsid w:val="00413C35"/>
    <w:rsid w:val="004144F9"/>
    <w:rsid w:val="00416BD3"/>
    <w:rsid w:val="004210C2"/>
    <w:rsid w:val="0042192E"/>
    <w:rsid w:val="004230F0"/>
    <w:rsid w:val="00425A14"/>
    <w:rsid w:val="00426BA1"/>
    <w:rsid w:val="0042769C"/>
    <w:rsid w:val="0043254E"/>
    <w:rsid w:val="00433C39"/>
    <w:rsid w:val="004341B7"/>
    <w:rsid w:val="00436F10"/>
    <w:rsid w:val="00437C9F"/>
    <w:rsid w:val="004400AB"/>
    <w:rsid w:val="00442155"/>
    <w:rsid w:val="00444BAE"/>
    <w:rsid w:val="00445033"/>
    <w:rsid w:val="004500D0"/>
    <w:rsid w:val="0045045B"/>
    <w:rsid w:val="0045103D"/>
    <w:rsid w:val="00451ADB"/>
    <w:rsid w:val="00451AEA"/>
    <w:rsid w:val="00451DE7"/>
    <w:rsid w:val="00452AF4"/>
    <w:rsid w:val="00452D27"/>
    <w:rsid w:val="00452F40"/>
    <w:rsid w:val="00453258"/>
    <w:rsid w:val="004561D5"/>
    <w:rsid w:val="004579B2"/>
    <w:rsid w:val="0046356F"/>
    <w:rsid w:val="00464084"/>
    <w:rsid w:val="0046465E"/>
    <w:rsid w:val="004719E9"/>
    <w:rsid w:val="00474EAA"/>
    <w:rsid w:val="0047501F"/>
    <w:rsid w:val="00475D04"/>
    <w:rsid w:val="00480AF5"/>
    <w:rsid w:val="00481020"/>
    <w:rsid w:val="004815BB"/>
    <w:rsid w:val="00481ECA"/>
    <w:rsid w:val="00481F5E"/>
    <w:rsid w:val="00482349"/>
    <w:rsid w:val="004829B2"/>
    <w:rsid w:val="00482E84"/>
    <w:rsid w:val="00484076"/>
    <w:rsid w:val="00485451"/>
    <w:rsid w:val="00485454"/>
    <w:rsid w:val="00485726"/>
    <w:rsid w:val="004860C7"/>
    <w:rsid w:val="00487206"/>
    <w:rsid w:val="00487A8B"/>
    <w:rsid w:val="00487CB3"/>
    <w:rsid w:val="00491617"/>
    <w:rsid w:val="004926EE"/>
    <w:rsid w:val="00492849"/>
    <w:rsid w:val="004946DF"/>
    <w:rsid w:val="00494893"/>
    <w:rsid w:val="004978DE"/>
    <w:rsid w:val="00497AE9"/>
    <w:rsid w:val="004A1F6A"/>
    <w:rsid w:val="004A265E"/>
    <w:rsid w:val="004A2BA9"/>
    <w:rsid w:val="004A2CB4"/>
    <w:rsid w:val="004A3721"/>
    <w:rsid w:val="004A433A"/>
    <w:rsid w:val="004B0DA8"/>
    <w:rsid w:val="004B18A2"/>
    <w:rsid w:val="004B18FB"/>
    <w:rsid w:val="004B2553"/>
    <w:rsid w:val="004B2EA8"/>
    <w:rsid w:val="004B32AE"/>
    <w:rsid w:val="004B32BB"/>
    <w:rsid w:val="004B33A8"/>
    <w:rsid w:val="004B6959"/>
    <w:rsid w:val="004C02F7"/>
    <w:rsid w:val="004C10BB"/>
    <w:rsid w:val="004C141B"/>
    <w:rsid w:val="004C1684"/>
    <w:rsid w:val="004C1F93"/>
    <w:rsid w:val="004C2D8B"/>
    <w:rsid w:val="004C59CA"/>
    <w:rsid w:val="004C657B"/>
    <w:rsid w:val="004C723C"/>
    <w:rsid w:val="004C732A"/>
    <w:rsid w:val="004C74D8"/>
    <w:rsid w:val="004C78E2"/>
    <w:rsid w:val="004D03F2"/>
    <w:rsid w:val="004D0D09"/>
    <w:rsid w:val="004D20E3"/>
    <w:rsid w:val="004D236A"/>
    <w:rsid w:val="004D2550"/>
    <w:rsid w:val="004D5413"/>
    <w:rsid w:val="004E00C4"/>
    <w:rsid w:val="004E049C"/>
    <w:rsid w:val="004E04B0"/>
    <w:rsid w:val="004E074A"/>
    <w:rsid w:val="004E1561"/>
    <w:rsid w:val="004E299C"/>
    <w:rsid w:val="004E36BE"/>
    <w:rsid w:val="004F0079"/>
    <w:rsid w:val="004F0588"/>
    <w:rsid w:val="004F15D5"/>
    <w:rsid w:val="004F6381"/>
    <w:rsid w:val="004F70F3"/>
    <w:rsid w:val="0050009B"/>
    <w:rsid w:val="0050067C"/>
    <w:rsid w:val="0050077F"/>
    <w:rsid w:val="00500CEC"/>
    <w:rsid w:val="00500D2D"/>
    <w:rsid w:val="00502F72"/>
    <w:rsid w:val="005034DF"/>
    <w:rsid w:val="00503FC2"/>
    <w:rsid w:val="00505E10"/>
    <w:rsid w:val="00506924"/>
    <w:rsid w:val="00511842"/>
    <w:rsid w:val="0051246B"/>
    <w:rsid w:val="00514AD6"/>
    <w:rsid w:val="00516197"/>
    <w:rsid w:val="00516311"/>
    <w:rsid w:val="00516F3B"/>
    <w:rsid w:val="00520B9D"/>
    <w:rsid w:val="00521CBE"/>
    <w:rsid w:val="00522D33"/>
    <w:rsid w:val="00523137"/>
    <w:rsid w:val="00525028"/>
    <w:rsid w:val="0052511B"/>
    <w:rsid w:val="00526284"/>
    <w:rsid w:val="00527E22"/>
    <w:rsid w:val="0053112A"/>
    <w:rsid w:val="005345F2"/>
    <w:rsid w:val="00534CBE"/>
    <w:rsid w:val="00536013"/>
    <w:rsid w:val="00536E53"/>
    <w:rsid w:val="005379BD"/>
    <w:rsid w:val="005406DB"/>
    <w:rsid w:val="00542F44"/>
    <w:rsid w:val="0054381F"/>
    <w:rsid w:val="005439DB"/>
    <w:rsid w:val="00544578"/>
    <w:rsid w:val="00545A43"/>
    <w:rsid w:val="00546589"/>
    <w:rsid w:val="005471E1"/>
    <w:rsid w:val="00547297"/>
    <w:rsid w:val="005479C3"/>
    <w:rsid w:val="00547AD8"/>
    <w:rsid w:val="00552215"/>
    <w:rsid w:val="005526B1"/>
    <w:rsid w:val="00552892"/>
    <w:rsid w:val="005532C5"/>
    <w:rsid w:val="00554A7C"/>
    <w:rsid w:val="005563FB"/>
    <w:rsid w:val="0055680E"/>
    <w:rsid w:val="00556E7B"/>
    <w:rsid w:val="00557739"/>
    <w:rsid w:val="0056080C"/>
    <w:rsid w:val="005608D5"/>
    <w:rsid w:val="005615F9"/>
    <w:rsid w:val="005629C1"/>
    <w:rsid w:val="00562F9F"/>
    <w:rsid w:val="00562FA2"/>
    <w:rsid w:val="00563BFA"/>
    <w:rsid w:val="0056448B"/>
    <w:rsid w:val="0056486C"/>
    <w:rsid w:val="00565E77"/>
    <w:rsid w:val="005669D8"/>
    <w:rsid w:val="00566B53"/>
    <w:rsid w:val="00566DFC"/>
    <w:rsid w:val="00566FE2"/>
    <w:rsid w:val="00567CA1"/>
    <w:rsid w:val="00570210"/>
    <w:rsid w:val="00571065"/>
    <w:rsid w:val="005716D5"/>
    <w:rsid w:val="00573B92"/>
    <w:rsid w:val="005742FD"/>
    <w:rsid w:val="00575528"/>
    <w:rsid w:val="00576374"/>
    <w:rsid w:val="005808DA"/>
    <w:rsid w:val="005818B5"/>
    <w:rsid w:val="00581DB9"/>
    <w:rsid w:val="00582007"/>
    <w:rsid w:val="00583809"/>
    <w:rsid w:val="0058408F"/>
    <w:rsid w:val="0058456F"/>
    <w:rsid w:val="0058525C"/>
    <w:rsid w:val="00585863"/>
    <w:rsid w:val="00587087"/>
    <w:rsid w:val="0059194A"/>
    <w:rsid w:val="00591B80"/>
    <w:rsid w:val="0059316B"/>
    <w:rsid w:val="005934C0"/>
    <w:rsid w:val="00594419"/>
    <w:rsid w:val="00596C18"/>
    <w:rsid w:val="005A1186"/>
    <w:rsid w:val="005A1FA7"/>
    <w:rsid w:val="005A2B24"/>
    <w:rsid w:val="005A43E0"/>
    <w:rsid w:val="005A44F3"/>
    <w:rsid w:val="005A4A19"/>
    <w:rsid w:val="005A65C9"/>
    <w:rsid w:val="005A6E45"/>
    <w:rsid w:val="005A6F0B"/>
    <w:rsid w:val="005A7D5F"/>
    <w:rsid w:val="005B111F"/>
    <w:rsid w:val="005B11A1"/>
    <w:rsid w:val="005B1423"/>
    <w:rsid w:val="005B18F8"/>
    <w:rsid w:val="005B29A5"/>
    <w:rsid w:val="005B4055"/>
    <w:rsid w:val="005B50F4"/>
    <w:rsid w:val="005B54E6"/>
    <w:rsid w:val="005B5FE9"/>
    <w:rsid w:val="005B6279"/>
    <w:rsid w:val="005B68DB"/>
    <w:rsid w:val="005B7D8A"/>
    <w:rsid w:val="005C3A88"/>
    <w:rsid w:val="005C45AD"/>
    <w:rsid w:val="005C67D2"/>
    <w:rsid w:val="005C72CA"/>
    <w:rsid w:val="005C7619"/>
    <w:rsid w:val="005C76EC"/>
    <w:rsid w:val="005C7CB6"/>
    <w:rsid w:val="005D0639"/>
    <w:rsid w:val="005D0ED5"/>
    <w:rsid w:val="005D2513"/>
    <w:rsid w:val="005D253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1E4C"/>
    <w:rsid w:val="00602027"/>
    <w:rsid w:val="006022B9"/>
    <w:rsid w:val="006064A3"/>
    <w:rsid w:val="0060759F"/>
    <w:rsid w:val="00607BE9"/>
    <w:rsid w:val="00607D18"/>
    <w:rsid w:val="00610989"/>
    <w:rsid w:val="00614138"/>
    <w:rsid w:val="00614D60"/>
    <w:rsid w:val="006157BB"/>
    <w:rsid w:val="006162BA"/>
    <w:rsid w:val="00616BF2"/>
    <w:rsid w:val="00617363"/>
    <w:rsid w:val="00617D48"/>
    <w:rsid w:val="00617F08"/>
    <w:rsid w:val="00624601"/>
    <w:rsid w:val="00625A44"/>
    <w:rsid w:val="0062707B"/>
    <w:rsid w:val="00631113"/>
    <w:rsid w:val="00631FC9"/>
    <w:rsid w:val="00632819"/>
    <w:rsid w:val="006332A5"/>
    <w:rsid w:val="00634393"/>
    <w:rsid w:val="00634A68"/>
    <w:rsid w:val="00635980"/>
    <w:rsid w:val="00635A88"/>
    <w:rsid w:val="00635ABF"/>
    <w:rsid w:val="0063629B"/>
    <w:rsid w:val="00636A70"/>
    <w:rsid w:val="00637A91"/>
    <w:rsid w:val="00640542"/>
    <w:rsid w:val="006407BB"/>
    <w:rsid w:val="0064259F"/>
    <w:rsid w:val="00642BBE"/>
    <w:rsid w:val="006430AA"/>
    <w:rsid w:val="00643E70"/>
    <w:rsid w:val="00643F96"/>
    <w:rsid w:val="00644341"/>
    <w:rsid w:val="00645BBC"/>
    <w:rsid w:val="006463B2"/>
    <w:rsid w:val="00646550"/>
    <w:rsid w:val="006477C6"/>
    <w:rsid w:val="006479C0"/>
    <w:rsid w:val="00650502"/>
    <w:rsid w:val="00650535"/>
    <w:rsid w:val="00652559"/>
    <w:rsid w:val="00653110"/>
    <w:rsid w:val="00654A2A"/>
    <w:rsid w:val="00655535"/>
    <w:rsid w:val="00656D01"/>
    <w:rsid w:val="00661B89"/>
    <w:rsid w:val="0066285A"/>
    <w:rsid w:val="006631CC"/>
    <w:rsid w:val="006636BF"/>
    <w:rsid w:val="006640F6"/>
    <w:rsid w:val="00665E67"/>
    <w:rsid w:val="00666EA2"/>
    <w:rsid w:val="0067466F"/>
    <w:rsid w:val="006764C6"/>
    <w:rsid w:val="00680EF6"/>
    <w:rsid w:val="006854C1"/>
    <w:rsid w:val="0069068F"/>
    <w:rsid w:val="0069205B"/>
    <w:rsid w:val="00692CDD"/>
    <w:rsid w:val="00696171"/>
    <w:rsid w:val="00696BBB"/>
    <w:rsid w:val="00697DE0"/>
    <w:rsid w:val="006A0475"/>
    <w:rsid w:val="006A27C0"/>
    <w:rsid w:val="006A3EE3"/>
    <w:rsid w:val="006A48A0"/>
    <w:rsid w:val="006A601A"/>
    <w:rsid w:val="006B048C"/>
    <w:rsid w:val="006B59EC"/>
    <w:rsid w:val="006C0091"/>
    <w:rsid w:val="006C01D1"/>
    <w:rsid w:val="006C08B2"/>
    <w:rsid w:val="006C0B16"/>
    <w:rsid w:val="006C20D5"/>
    <w:rsid w:val="006C5A5A"/>
    <w:rsid w:val="006C756D"/>
    <w:rsid w:val="006C794C"/>
    <w:rsid w:val="006C7B3D"/>
    <w:rsid w:val="006C7F7B"/>
    <w:rsid w:val="006D05FF"/>
    <w:rsid w:val="006D19FA"/>
    <w:rsid w:val="006D1A14"/>
    <w:rsid w:val="006D1BB6"/>
    <w:rsid w:val="006D1F24"/>
    <w:rsid w:val="006D2365"/>
    <w:rsid w:val="006D3079"/>
    <w:rsid w:val="006D7590"/>
    <w:rsid w:val="006D766D"/>
    <w:rsid w:val="006D7C68"/>
    <w:rsid w:val="006E0016"/>
    <w:rsid w:val="006E1321"/>
    <w:rsid w:val="006E151F"/>
    <w:rsid w:val="006E1BAF"/>
    <w:rsid w:val="006E40A6"/>
    <w:rsid w:val="006E5ABD"/>
    <w:rsid w:val="006E5F55"/>
    <w:rsid w:val="006E71EE"/>
    <w:rsid w:val="006E7220"/>
    <w:rsid w:val="006E745D"/>
    <w:rsid w:val="006F1971"/>
    <w:rsid w:val="006F2F5A"/>
    <w:rsid w:val="006F491A"/>
    <w:rsid w:val="006F4ACE"/>
    <w:rsid w:val="006F5A4B"/>
    <w:rsid w:val="006F7CB1"/>
    <w:rsid w:val="007007E6"/>
    <w:rsid w:val="0070105B"/>
    <w:rsid w:val="00703267"/>
    <w:rsid w:val="00703E08"/>
    <w:rsid w:val="00704D00"/>
    <w:rsid w:val="00705DB9"/>
    <w:rsid w:val="0070681C"/>
    <w:rsid w:val="007068CD"/>
    <w:rsid w:val="007069B4"/>
    <w:rsid w:val="00710460"/>
    <w:rsid w:val="00710CB9"/>
    <w:rsid w:val="00712F61"/>
    <w:rsid w:val="00713B18"/>
    <w:rsid w:val="00713D6A"/>
    <w:rsid w:val="0071482B"/>
    <w:rsid w:val="0071582A"/>
    <w:rsid w:val="00716AD3"/>
    <w:rsid w:val="00716BA2"/>
    <w:rsid w:val="00716E7D"/>
    <w:rsid w:val="00717E42"/>
    <w:rsid w:val="007201E5"/>
    <w:rsid w:val="007212DE"/>
    <w:rsid w:val="00722C8D"/>
    <w:rsid w:val="00723619"/>
    <w:rsid w:val="0072374A"/>
    <w:rsid w:val="007270C6"/>
    <w:rsid w:val="007272D7"/>
    <w:rsid w:val="007301EF"/>
    <w:rsid w:val="007307A5"/>
    <w:rsid w:val="007313B0"/>
    <w:rsid w:val="0073240B"/>
    <w:rsid w:val="00732606"/>
    <w:rsid w:val="00733559"/>
    <w:rsid w:val="00734FC4"/>
    <w:rsid w:val="00735E9E"/>
    <w:rsid w:val="00736139"/>
    <w:rsid w:val="00736AB4"/>
    <w:rsid w:val="00743B86"/>
    <w:rsid w:val="0074431A"/>
    <w:rsid w:val="007466D9"/>
    <w:rsid w:val="00747E57"/>
    <w:rsid w:val="00750366"/>
    <w:rsid w:val="00751AFD"/>
    <w:rsid w:val="00753BBA"/>
    <w:rsid w:val="00753DDF"/>
    <w:rsid w:val="00754EE7"/>
    <w:rsid w:val="00756852"/>
    <w:rsid w:val="0076166B"/>
    <w:rsid w:val="00761921"/>
    <w:rsid w:val="00761D3B"/>
    <w:rsid w:val="007633ED"/>
    <w:rsid w:val="00766F1C"/>
    <w:rsid w:val="00770A13"/>
    <w:rsid w:val="00770D22"/>
    <w:rsid w:val="00771CBC"/>
    <w:rsid w:val="00772920"/>
    <w:rsid w:val="00773222"/>
    <w:rsid w:val="00773E2F"/>
    <w:rsid w:val="0077451A"/>
    <w:rsid w:val="00775C78"/>
    <w:rsid w:val="007760F9"/>
    <w:rsid w:val="00776CBA"/>
    <w:rsid w:val="00782AD1"/>
    <w:rsid w:val="00783A50"/>
    <w:rsid w:val="007847A5"/>
    <w:rsid w:val="007847D7"/>
    <w:rsid w:val="00784E9A"/>
    <w:rsid w:val="00786461"/>
    <w:rsid w:val="00786637"/>
    <w:rsid w:val="007866DC"/>
    <w:rsid w:val="00786AC8"/>
    <w:rsid w:val="007878AC"/>
    <w:rsid w:val="00787C09"/>
    <w:rsid w:val="00790B5E"/>
    <w:rsid w:val="007913EC"/>
    <w:rsid w:val="00791423"/>
    <w:rsid w:val="00792940"/>
    <w:rsid w:val="0079383D"/>
    <w:rsid w:val="007940B0"/>
    <w:rsid w:val="00795B9D"/>
    <w:rsid w:val="00796CA1"/>
    <w:rsid w:val="00797115"/>
    <w:rsid w:val="007A0CBA"/>
    <w:rsid w:val="007A0F54"/>
    <w:rsid w:val="007A1F44"/>
    <w:rsid w:val="007A34A0"/>
    <w:rsid w:val="007A3CE5"/>
    <w:rsid w:val="007A3F57"/>
    <w:rsid w:val="007A427B"/>
    <w:rsid w:val="007A5F13"/>
    <w:rsid w:val="007B0779"/>
    <w:rsid w:val="007B0CAE"/>
    <w:rsid w:val="007B0DCA"/>
    <w:rsid w:val="007B1AA6"/>
    <w:rsid w:val="007B1ECE"/>
    <w:rsid w:val="007B386F"/>
    <w:rsid w:val="007B4808"/>
    <w:rsid w:val="007B5E48"/>
    <w:rsid w:val="007B7EF1"/>
    <w:rsid w:val="007C19D2"/>
    <w:rsid w:val="007C48D2"/>
    <w:rsid w:val="007C5B5B"/>
    <w:rsid w:val="007C7AD6"/>
    <w:rsid w:val="007D07E6"/>
    <w:rsid w:val="007D0C37"/>
    <w:rsid w:val="007D24A1"/>
    <w:rsid w:val="007D3A51"/>
    <w:rsid w:val="007D685B"/>
    <w:rsid w:val="007E382C"/>
    <w:rsid w:val="007E39C0"/>
    <w:rsid w:val="007E59BA"/>
    <w:rsid w:val="007E6A72"/>
    <w:rsid w:val="007E6F6D"/>
    <w:rsid w:val="007E7634"/>
    <w:rsid w:val="007E7B27"/>
    <w:rsid w:val="007E7D1C"/>
    <w:rsid w:val="007F111E"/>
    <w:rsid w:val="007F151F"/>
    <w:rsid w:val="007F1A4E"/>
    <w:rsid w:val="007F2520"/>
    <w:rsid w:val="007F42EA"/>
    <w:rsid w:val="007F4A80"/>
    <w:rsid w:val="007F5B85"/>
    <w:rsid w:val="007F624B"/>
    <w:rsid w:val="007F6F3B"/>
    <w:rsid w:val="007F6F5E"/>
    <w:rsid w:val="007F7E20"/>
    <w:rsid w:val="008005D5"/>
    <w:rsid w:val="0080260B"/>
    <w:rsid w:val="00802871"/>
    <w:rsid w:val="00802A6E"/>
    <w:rsid w:val="00803035"/>
    <w:rsid w:val="008047FF"/>
    <w:rsid w:val="00806443"/>
    <w:rsid w:val="008068E1"/>
    <w:rsid w:val="00810919"/>
    <w:rsid w:val="00811938"/>
    <w:rsid w:val="00811BC8"/>
    <w:rsid w:val="00812399"/>
    <w:rsid w:val="00812ACA"/>
    <w:rsid w:val="00813CA5"/>
    <w:rsid w:val="00814EC6"/>
    <w:rsid w:val="00816403"/>
    <w:rsid w:val="00816490"/>
    <w:rsid w:val="00816528"/>
    <w:rsid w:val="0082076F"/>
    <w:rsid w:val="0082468E"/>
    <w:rsid w:val="00824D70"/>
    <w:rsid w:val="00825B0D"/>
    <w:rsid w:val="00825DD9"/>
    <w:rsid w:val="008305DD"/>
    <w:rsid w:val="00830D88"/>
    <w:rsid w:val="00831865"/>
    <w:rsid w:val="0083198C"/>
    <w:rsid w:val="0083347E"/>
    <w:rsid w:val="00833996"/>
    <w:rsid w:val="00834AFE"/>
    <w:rsid w:val="008355FD"/>
    <w:rsid w:val="0083607A"/>
    <w:rsid w:val="008364C7"/>
    <w:rsid w:val="00836617"/>
    <w:rsid w:val="008369DA"/>
    <w:rsid w:val="00837127"/>
    <w:rsid w:val="00842225"/>
    <w:rsid w:val="008424AF"/>
    <w:rsid w:val="0084269C"/>
    <w:rsid w:val="0084501D"/>
    <w:rsid w:val="008451BA"/>
    <w:rsid w:val="0084618B"/>
    <w:rsid w:val="00847211"/>
    <w:rsid w:val="00847DE3"/>
    <w:rsid w:val="008512CC"/>
    <w:rsid w:val="00852900"/>
    <w:rsid w:val="00852C5B"/>
    <w:rsid w:val="00852F74"/>
    <w:rsid w:val="00854001"/>
    <w:rsid w:val="00854BC1"/>
    <w:rsid w:val="008551D3"/>
    <w:rsid w:val="008566A5"/>
    <w:rsid w:val="00856E9B"/>
    <w:rsid w:val="0086078B"/>
    <w:rsid w:val="00861CF6"/>
    <w:rsid w:val="00861EF8"/>
    <w:rsid w:val="00862016"/>
    <w:rsid w:val="00862F36"/>
    <w:rsid w:val="008657A2"/>
    <w:rsid w:val="00866B56"/>
    <w:rsid w:val="00867A6F"/>
    <w:rsid w:val="00870008"/>
    <w:rsid w:val="00870E43"/>
    <w:rsid w:val="0087181F"/>
    <w:rsid w:val="008727BA"/>
    <w:rsid w:val="00874D58"/>
    <w:rsid w:val="00875AB8"/>
    <w:rsid w:val="00882DA0"/>
    <w:rsid w:val="00884164"/>
    <w:rsid w:val="00886470"/>
    <w:rsid w:val="00887A37"/>
    <w:rsid w:val="008905C5"/>
    <w:rsid w:val="00892D34"/>
    <w:rsid w:val="0089388A"/>
    <w:rsid w:val="008945F6"/>
    <w:rsid w:val="00894E75"/>
    <w:rsid w:val="00895AED"/>
    <w:rsid w:val="00897068"/>
    <w:rsid w:val="00897DAD"/>
    <w:rsid w:val="008A0203"/>
    <w:rsid w:val="008A089D"/>
    <w:rsid w:val="008A0D94"/>
    <w:rsid w:val="008A0ED8"/>
    <w:rsid w:val="008A26C3"/>
    <w:rsid w:val="008A2A1A"/>
    <w:rsid w:val="008A344E"/>
    <w:rsid w:val="008A392B"/>
    <w:rsid w:val="008A477F"/>
    <w:rsid w:val="008A4F73"/>
    <w:rsid w:val="008A58F2"/>
    <w:rsid w:val="008A5DBE"/>
    <w:rsid w:val="008A629F"/>
    <w:rsid w:val="008A6564"/>
    <w:rsid w:val="008A7E1B"/>
    <w:rsid w:val="008B0979"/>
    <w:rsid w:val="008B0C1A"/>
    <w:rsid w:val="008B2D65"/>
    <w:rsid w:val="008B4132"/>
    <w:rsid w:val="008B5A25"/>
    <w:rsid w:val="008B6A10"/>
    <w:rsid w:val="008C4BA2"/>
    <w:rsid w:val="008C6DBE"/>
    <w:rsid w:val="008C74F1"/>
    <w:rsid w:val="008D294B"/>
    <w:rsid w:val="008D536B"/>
    <w:rsid w:val="008D70CB"/>
    <w:rsid w:val="008D731C"/>
    <w:rsid w:val="008E1237"/>
    <w:rsid w:val="008E12E3"/>
    <w:rsid w:val="008E15DF"/>
    <w:rsid w:val="008E16F3"/>
    <w:rsid w:val="008E1DC2"/>
    <w:rsid w:val="008E38EC"/>
    <w:rsid w:val="008E446F"/>
    <w:rsid w:val="008E6F2F"/>
    <w:rsid w:val="008E7BA3"/>
    <w:rsid w:val="008F23F1"/>
    <w:rsid w:val="008F29D6"/>
    <w:rsid w:val="008F2AA2"/>
    <w:rsid w:val="008F4D93"/>
    <w:rsid w:val="008F50C5"/>
    <w:rsid w:val="008F707D"/>
    <w:rsid w:val="008F7CD0"/>
    <w:rsid w:val="009001A8"/>
    <w:rsid w:val="00901C96"/>
    <w:rsid w:val="009026DA"/>
    <w:rsid w:val="009053CD"/>
    <w:rsid w:val="009055BE"/>
    <w:rsid w:val="00906464"/>
    <w:rsid w:val="00907369"/>
    <w:rsid w:val="009075FC"/>
    <w:rsid w:val="009107BA"/>
    <w:rsid w:val="00910F04"/>
    <w:rsid w:val="009119F1"/>
    <w:rsid w:val="00911C17"/>
    <w:rsid w:val="00912032"/>
    <w:rsid w:val="00912075"/>
    <w:rsid w:val="0091332F"/>
    <w:rsid w:val="0091478E"/>
    <w:rsid w:val="00914C91"/>
    <w:rsid w:val="00920B6C"/>
    <w:rsid w:val="00921B94"/>
    <w:rsid w:val="00921FC0"/>
    <w:rsid w:val="00922315"/>
    <w:rsid w:val="00922DFE"/>
    <w:rsid w:val="0092395B"/>
    <w:rsid w:val="00923DD2"/>
    <w:rsid w:val="00923DDF"/>
    <w:rsid w:val="00925863"/>
    <w:rsid w:val="009266F2"/>
    <w:rsid w:val="00930F13"/>
    <w:rsid w:val="00931125"/>
    <w:rsid w:val="009321CC"/>
    <w:rsid w:val="009326C7"/>
    <w:rsid w:val="00933327"/>
    <w:rsid w:val="0093346F"/>
    <w:rsid w:val="00933A96"/>
    <w:rsid w:val="0093478A"/>
    <w:rsid w:val="00935126"/>
    <w:rsid w:val="009355C6"/>
    <w:rsid w:val="00935B40"/>
    <w:rsid w:val="00937640"/>
    <w:rsid w:val="0093772A"/>
    <w:rsid w:val="00940D71"/>
    <w:rsid w:val="00941766"/>
    <w:rsid w:val="0094182D"/>
    <w:rsid w:val="00941E1E"/>
    <w:rsid w:val="00942955"/>
    <w:rsid w:val="00942D9B"/>
    <w:rsid w:val="00945071"/>
    <w:rsid w:val="00945CCD"/>
    <w:rsid w:val="00945DF7"/>
    <w:rsid w:val="00947FEE"/>
    <w:rsid w:val="00950F48"/>
    <w:rsid w:val="00951617"/>
    <w:rsid w:val="00951EE8"/>
    <w:rsid w:val="00951FCF"/>
    <w:rsid w:val="0095318D"/>
    <w:rsid w:val="0095413B"/>
    <w:rsid w:val="0095437E"/>
    <w:rsid w:val="00954623"/>
    <w:rsid w:val="00956EAE"/>
    <w:rsid w:val="00960B8C"/>
    <w:rsid w:val="00962632"/>
    <w:rsid w:val="0096463A"/>
    <w:rsid w:val="00964E7C"/>
    <w:rsid w:val="00965FF7"/>
    <w:rsid w:val="009703B9"/>
    <w:rsid w:val="00971479"/>
    <w:rsid w:val="009731CF"/>
    <w:rsid w:val="00973417"/>
    <w:rsid w:val="00975032"/>
    <w:rsid w:val="00981368"/>
    <w:rsid w:val="00981F8E"/>
    <w:rsid w:val="00982B47"/>
    <w:rsid w:val="0098526A"/>
    <w:rsid w:val="009945FB"/>
    <w:rsid w:val="00995234"/>
    <w:rsid w:val="00995758"/>
    <w:rsid w:val="00996527"/>
    <w:rsid w:val="009969CA"/>
    <w:rsid w:val="0099796D"/>
    <w:rsid w:val="009A109F"/>
    <w:rsid w:val="009A17D7"/>
    <w:rsid w:val="009A1B41"/>
    <w:rsid w:val="009A3F13"/>
    <w:rsid w:val="009A49CC"/>
    <w:rsid w:val="009A7FA2"/>
    <w:rsid w:val="009B090B"/>
    <w:rsid w:val="009B1B2F"/>
    <w:rsid w:val="009B4077"/>
    <w:rsid w:val="009B411B"/>
    <w:rsid w:val="009B4BE7"/>
    <w:rsid w:val="009B4F04"/>
    <w:rsid w:val="009B56CB"/>
    <w:rsid w:val="009B732E"/>
    <w:rsid w:val="009C04DB"/>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0EAD"/>
    <w:rsid w:val="009E30E8"/>
    <w:rsid w:val="009E38C8"/>
    <w:rsid w:val="009E42BE"/>
    <w:rsid w:val="009E43EA"/>
    <w:rsid w:val="009E4C29"/>
    <w:rsid w:val="009E5E0D"/>
    <w:rsid w:val="009E6489"/>
    <w:rsid w:val="009E6853"/>
    <w:rsid w:val="009E7E03"/>
    <w:rsid w:val="009F2C63"/>
    <w:rsid w:val="009F3F10"/>
    <w:rsid w:val="009F56AA"/>
    <w:rsid w:val="009F5C9A"/>
    <w:rsid w:val="009F6590"/>
    <w:rsid w:val="00A00BD1"/>
    <w:rsid w:val="00A01751"/>
    <w:rsid w:val="00A018D5"/>
    <w:rsid w:val="00A028B3"/>
    <w:rsid w:val="00A03A1C"/>
    <w:rsid w:val="00A0442F"/>
    <w:rsid w:val="00A04CAC"/>
    <w:rsid w:val="00A04D1C"/>
    <w:rsid w:val="00A05204"/>
    <w:rsid w:val="00A06604"/>
    <w:rsid w:val="00A06BF2"/>
    <w:rsid w:val="00A06E70"/>
    <w:rsid w:val="00A10853"/>
    <w:rsid w:val="00A10BDD"/>
    <w:rsid w:val="00A10C30"/>
    <w:rsid w:val="00A11EF0"/>
    <w:rsid w:val="00A12BEB"/>
    <w:rsid w:val="00A12E17"/>
    <w:rsid w:val="00A138E5"/>
    <w:rsid w:val="00A15FE0"/>
    <w:rsid w:val="00A168A4"/>
    <w:rsid w:val="00A17671"/>
    <w:rsid w:val="00A20C94"/>
    <w:rsid w:val="00A2370C"/>
    <w:rsid w:val="00A24F7C"/>
    <w:rsid w:val="00A25617"/>
    <w:rsid w:val="00A26014"/>
    <w:rsid w:val="00A2667B"/>
    <w:rsid w:val="00A2772A"/>
    <w:rsid w:val="00A34061"/>
    <w:rsid w:val="00A35809"/>
    <w:rsid w:val="00A35E9E"/>
    <w:rsid w:val="00A37200"/>
    <w:rsid w:val="00A404A6"/>
    <w:rsid w:val="00A40DD0"/>
    <w:rsid w:val="00A41D54"/>
    <w:rsid w:val="00A42D61"/>
    <w:rsid w:val="00A4500C"/>
    <w:rsid w:val="00A45BDC"/>
    <w:rsid w:val="00A47102"/>
    <w:rsid w:val="00A4778C"/>
    <w:rsid w:val="00A50281"/>
    <w:rsid w:val="00A52123"/>
    <w:rsid w:val="00A524C5"/>
    <w:rsid w:val="00A54F11"/>
    <w:rsid w:val="00A55678"/>
    <w:rsid w:val="00A55FA5"/>
    <w:rsid w:val="00A56406"/>
    <w:rsid w:val="00A56DD1"/>
    <w:rsid w:val="00A56FF0"/>
    <w:rsid w:val="00A578D2"/>
    <w:rsid w:val="00A579E3"/>
    <w:rsid w:val="00A606DC"/>
    <w:rsid w:val="00A63C81"/>
    <w:rsid w:val="00A64966"/>
    <w:rsid w:val="00A65465"/>
    <w:rsid w:val="00A671AC"/>
    <w:rsid w:val="00A674E2"/>
    <w:rsid w:val="00A7283B"/>
    <w:rsid w:val="00A741C2"/>
    <w:rsid w:val="00A77BD0"/>
    <w:rsid w:val="00A77D98"/>
    <w:rsid w:val="00A80816"/>
    <w:rsid w:val="00A8094C"/>
    <w:rsid w:val="00A81594"/>
    <w:rsid w:val="00A81778"/>
    <w:rsid w:val="00A82DB3"/>
    <w:rsid w:val="00A83C5D"/>
    <w:rsid w:val="00A84C11"/>
    <w:rsid w:val="00A85855"/>
    <w:rsid w:val="00A85C7A"/>
    <w:rsid w:val="00A869E5"/>
    <w:rsid w:val="00A86CF1"/>
    <w:rsid w:val="00A875E8"/>
    <w:rsid w:val="00A87D70"/>
    <w:rsid w:val="00A909D8"/>
    <w:rsid w:val="00A914E5"/>
    <w:rsid w:val="00A92265"/>
    <w:rsid w:val="00A925FA"/>
    <w:rsid w:val="00A94272"/>
    <w:rsid w:val="00A955E6"/>
    <w:rsid w:val="00A96C28"/>
    <w:rsid w:val="00A96FF3"/>
    <w:rsid w:val="00AA2A94"/>
    <w:rsid w:val="00AA577D"/>
    <w:rsid w:val="00AA5C61"/>
    <w:rsid w:val="00AA7338"/>
    <w:rsid w:val="00AA77E7"/>
    <w:rsid w:val="00AB0956"/>
    <w:rsid w:val="00AB0CFD"/>
    <w:rsid w:val="00AB1365"/>
    <w:rsid w:val="00AB33BC"/>
    <w:rsid w:val="00AB3452"/>
    <w:rsid w:val="00AB4091"/>
    <w:rsid w:val="00AB521E"/>
    <w:rsid w:val="00AB59B5"/>
    <w:rsid w:val="00AB63D5"/>
    <w:rsid w:val="00AB7B9F"/>
    <w:rsid w:val="00AC130B"/>
    <w:rsid w:val="00AC174D"/>
    <w:rsid w:val="00AC1D5C"/>
    <w:rsid w:val="00AC3211"/>
    <w:rsid w:val="00AC5816"/>
    <w:rsid w:val="00AC5C96"/>
    <w:rsid w:val="00AC6364"/>
    <w:rsid w:val="00AD083F"/>
    <w:rsid w:val="00AD09DE"/>
    <w:rsid w:val="00AD0C66"/>
    <w:rsid w:val="00AD14CD"/>
    <w:rsid w:val="00AD16EC"/>
    <w:rsid w:val="00AD284C"/>
    <w:rsid w:val="00AD43FE"/>
    <w:rsid w:val="00AD48FA"/>
    <w:rsid w:val="00AD54AB"/>
    <w:rsid w:val="00AD77FE"/>
    <w:rsid w:val="00AE3399"/>
    <w:rsid w:val="00AE359C"/>
    <w:rsid w:val="00AE405F"/>
    <w:rsid w:val="00AE67D8"/>
    <w:rsid w:val="00AE6AFA"/>
    <w:rsid w:val="00AE7B47"/>
    <w:rsid w:val="00AF0F91"/>
    <w:rsid w:val="00AF1128"/>
    <w:rsid w:val="00AF1BF2"/>
    <w:rsid w:val="00AF22BA"/>
    <w:rsid w:val="00AF2ADF"/>
    <w:rsid w:val="00AF762B"/>
    <w:rsid w:val="00B00A0D"/>
    <w:rsid w:val="00B00E40"/>
    <w:rsid w:val="00B01E84"/>
    <w:rsid w:val="00B0487C"/>
    <w:rsid w:val="00B05377"/>
    <w:rsid w:val="00B06CE0"/>
    <w:rsid w:val="00B076F6"/>
    <w:rsid w:val="00B129EF"/>
    <w:rsid w:val="00B133D4"/>
    <w:rsid w:val="00B140F9"/>
    <w:rsid w:val="00B14E8A"/>
    <w:rsid w:val="00B21839"/>
    <w:rsid w:val="00B21860"/>
    <w:rsid w:val="00B22087"/>
    <w:rsid w:val="00B229D2"/>
    <w:rsid w:val="00B2706E"/>
    <w:rsid w:val="00B300A9"/>
    <w:rsid w:val="00B301FF"/>
    <w:rsid w:val="00B31F55"/>
    <w:rsid w:val="00B3254A"/>
    <w:rsid w:val="00B33618"/>
    <w:rsid w:val="00B3449C"/>
    <w:rsid w:val="00B351FC"/>
    <w:rsid w:val="00B37091"/>
    <w:rsid w:val="00B40B7E"/>
    <w:rsid w:val="00B40C79"/>
    <w:rsid w:val="00B439D6"/>
    <w:rsid w:val="00B43FCC"/>
    <w:rsid w:val="00B4576A"/>
    <w:rsid w:val="00B47F98"/>
    <w:rsid w:val="00B511CB"/>
    <w:rsid w:val="00B5198F"/>
    <w:rsid w:val="00B52208"/>
    <w:rsid w:val="00B529DA"/>
    <w:rsid w:val="00B538E1"/>
    <w:rsid w:val="00B53C77"/>
    <w:rsid w:val="00B549DB"/>
    <w:rsid w:val="00B562E2"/>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66B9F"/>
    <w:rsid w:val="00B705E6"/>
    <w:rsid w:val="00B70A07"/>
    <w:rsid w:val="00B70BCF"/>
    <w:rsid w:val="00B70D0D"/>
    <w:rsid w:val="00B72558"/>
    <w:rsid w:val="00B72F21"/>
    <w:rsid w:val="00B73AE9"/>
    <w:rsid w:val="00B740BD"/>
    <w:rsid w:val="00B74E4D"/>
    <w:rsid w:val="00B77D1E"/>
    <w:rsid w:val="00B77FCF"/>
    <w:rsid w:val="00B800AA"/>
    <w:rsid w:val="00B829E2"/>
    <w:rsid w:val="00B82EF2"/>
    <w:rsid w:val="00B84235"/>
    <w:rsid w:val="00B85340"/>
    <w:rsid w:val="00B8703D"/>
    <w:rsid w:val="00B87165"/>
    <w:rsid w:val="00B87DD9"/>
    <w:rsid w:val="00B94C66"/>
    <w:rsid w:val="00B94E9E"/>
    <w:rsid w:val="00B9742E"/>
    <w:rsid w:val="00BA01FC"/>
    <w:rsid w:val="00BA1A72"/>
    <w:rsid w:val="00BA2017"/>
    <w:rsid w:val="00BA26CD"/>
    <w:rsid w:val="00BA46F4"/>
    <w:rsid w:val="00BA5B27"/>
    <w:rsid w:val="00BA5B47"/>
    <w:rsid w:val="00BA5EEA"/>
    <w:rsid w:val="00BA6B6C"/>
    <w:rsid w:val="00BA74D7"/>
    <w:rsid w:val="00BB120B"/>
    <w:rsid w:val="00BB13A7"/>
    <w:rsid w:val="00BB23F4"/>
    <w:rsid w:val="00BB2731"/>
    <w:rsid w:val="00BB37DE"/>
    <w:rsid w:val="00BB4147"/>
    <w:rsid w:val="00BB46C0"/>
    <w:rsid w:val="00BB4A3B"/>
    <w:rsid w:val="00BB4C6D"/>
    <w:rsid w:val="00BB5939"/>
    <w:rsid w:val="00BB6B7A"/>
    <w:rsid w:val="00BC021D"/>
    <w:rsid w:val="00BC4C72"/>
    <w:rsid w:val="00BC5329"/>
    <w:rsid w:val="00BC5853"/>
    <w:rsid w:val="00BC7410"/>
    <w:rsid w:val="00BC759B"/>
    <w:rsid w:val="00BC7CED"/>
    <w:rsid w:val="00BD00F9"/>
    <w:rsid w:val="00BD029E"/>
    <w:rsid w:val="00BD325B"/>
    <w:rsid w:val="00BD3837"/>
    <w:rsid w:val="00BD512D"/>
    <w:rsid w:val="00BD53F0"/>
    <w:rsid w:val="00BD5735"/>
    <w:rsid w:val="00BD57F8"/>
    <w:rsid w:val="00BD642C"/>
    <w:rsid w:val="00BD67C4"/>
    <w:rsid w:val="00BD69BB"/>
    <w:rsid w:val="00BD6FE7"/>
    <w:rsid w:val="00BD781E"/>
    <w:rsid w:val="00BE021F"/>
    <w:rsid w:val="00BE0923"/>
    <w:rsid w:val="00BE3388"/>
    <w:rsid w:val="00BE3F73"/>
    <w:rsid w:val="00BE407F"/>
    <w:rsid w:val="00BE51D3"/>
    <w:rsid w:val="00BE5748"/>
    <w:rsid w:val="00BE6DBC"/>
    <w:rsid w:val="00BE6E1B"/>
    <w:rsid w:val="00BF073F"/>
    <w:rsid w:val="00BF3441"/>
    <w:rsid w:val="00BF682B"/>
    <w:rsid w:val="00BF7C7F"/>
    <w:rsid w:val="00C03798"/>
    <w:rsid w:val="00C03C6B"/>
    <w:rsid w:val="00C05270"/>
    <w:rsid w:val="00C06D49"/>
    <w:rsid w:val="00C1023A"/>
    <w:rsid w:val="00C13865"/>
    <w:rsid w:val="00C16016"/>
    <w:rsid w:val="00C160B1"/>
    <w:rsid w:val="00C16F9E"/>
    <w:rsid w:val="00C17C39"/>
    <w:rsid w:val="00C20911"/>
    <w:rsid w:val="00C2099D"/>
    <w:rsid w:val="00C21292"/>
    <w:rsid w:val="00C21FAA"/>
    <w:rsid w:val="00C22BDD"/>
    <w:rsid w:val="00C22F68"/>
    <w:rsid w:val="00C2388E"/>
    <w:rsid w:val="00C2624C"/>
    <w:rsid w:val="00C26D5B"/>
    <w:rsid w:val="00C27B1F"/>
    <w:rsid w:val="00C31A4F"/>
    <w:rsid w:val="00C33B9A"/>
    <w:rsid w:val="00C34650"/>
    <w:rsid w:val="00C36E68"/>
    <w:rsid w:val="00C371E2"/>
    <w:rsid w:val="00C3749B"/>
    <w:rsid w:val="00C40CDA"/>
    <w:rsid w:val="00C41295"/>
    <w:rsid w:val="00C421E5"/>
    <w:rsid w:val="00C4284C"/>
    <w:rsid w:val="00C42E5A"/>
    <w:rsid w:val="00C430D6"/>
    <w:rsid w:val="00C43C31"/>
    <w:rsid w:val="00C44A64"/>
    <w:rsid w:val="00C4609F"/>
    <w:rsid w:val="00C46823"/>
    <w:rsid w:val="00C46F9F"/>
    <w:rsid w:val="00C47AEF"/>
    <w:rsid w:val="00C47E79"/>
    <w:rsid w:val="00C47ED2"/>
    <w:rsid w:val="00C52BB8"/>
    <w:rsid w:val="00C538B6"/>
    <w:rsid w:val="00C5446C"/>
    <w:rsid w:val="00C54EDA"/>
    <w:rsid w:val="00C5585C"/>
    <w:rsid w:val="00C55B96"/>
    <w:rsid w:val="00C569BD"/>
    <w:rsid w:val="00C5718F"/>
    <w:rsid w:val="00C57740"/>
    <w:rsid w:val="00C60101"/>
    <w:rsid w:val="00C602BA"/>
    <w:rsid w:val="00C611CE"/>
    <w:rsid w:val="00C62CAF"/>
    <w:rsid w:val="00C64A94"/>
    <w:rsid w:val="00C64B91"/>
    <w:rsid w:val="00C65D70"/>
    <w:rsid w:val="00C65D97"/>
    <w:rsid w:val="00C66CC8"/>
    <w:rsid w:val="00C677A7"/>
    <w:rsid w:val="00C7390E"/>
    <w:rsid w:val="00C7520D"/>
    <w:rsid w:val="00C756F8"/>
    <w:rsid w:val="00C76525"/>
    <w:rsid w:val="00C765E8"/>
    <w:rsid w:val="00C80448"/>
    <w:rsid w:val="00C820AF"/>
    <w:rsid w:val="00C82AF3"/>
    <w:rsid w:val="00C82F34"/>
    <w:rsid w:val="00C84BD2"/>
    <w:rsid w:val="00C85088"/>
    <w:rsid w:val="00C90EE1"/>
    <w:rsid w:val="00C91065"/>
    <w:rsid w:val="00C91A96"/>
    <w:rsid w:val="00C9245D"/>
    <w:rsid w:val="00C93937"/>
    <w:rsid w:val="00C960AE"/>
    <w:rsid w:val="00CA018D"/>
    <w:rsid w:val="00CA03C8"/>
    <w:rsid w:val="00CA2EBD"/>
    <w:rsid w:val="00CA2F59"/>
    <w:rsid w:val="00CA3A38"/>
    <w:rsid w:val="00CA4EB2"/>
    <w:rsid w:val="00CA665E"/>
    <w:rsid w:val="00CA751A"/>
    <w:rsid w:val="00CA777A"/>
    <w:rsid w:val="00CB03C8"/>
    <w:rsid w:val="00CB1013"/>
    <w:rsid w:val="00CB1D87"/>
    <w:rsid w:val="00CB5AA9"/>
    <w:rsid w:val="00CB640A"/>
    <w:rsid w:val="00CB6B3A"/>
    <w:rsid w:val="00CB7F68"/>
    <w:rsid w:val="00CC42A0"/>
    <w:rsid w:val="00CC6AEF"/>
    <w:rsid w:val="00CC7371"/>
    <w:rsid w:val="00CD010D"/>
    <w:rsid w:val="00CD03CF"/>
    <w:rsid w:val="00CD3009"/>
    <w:rsid w:val="00CD3E85"/>
    <w:rsid w:val="00CD4210"/>
    <w:rsid w:val="00CD466B"/>
    <w:rsid w:val="00CD47D5"/>
    <w:rsid w:val="00CD60F7"/>
    <w:rsid w:val="00CD6C73"/>
    <w:rsid w:val="00CD6CE2"/>
    <w:rsid w:val="00CD71FC"/>
    <w:rsid w:val="00CD7451"/>
    <w:rsid w:val="00CE018D"/>
    <w:rsid w:val="00CE1335"/>
    <w:rsid w:val="00CE1F2F"/>
    <w:rsid w:val="00CE2225"/>
    <w:rsid w:val="00CE3351"/>
    <w:rsid w:val="00CE37D3"/>
    <w:rsid w:val="00CE37E3"/>
    <w:rsid w:val="00CE3B4D"/>
    <w:rsid w:val="00CE4CA5"/>
    <w:rsid w:val="00CE7004"/>
    <w:rsid w:val="00CE7D81"/>
    <w:rsid w:val="00CE7DA9"/>
    <w:rsid w:val="00CF0F40"/>
    <w:rsid w:val="00CF325B"/>
    <w:rsid w:val="00CF5688"/>
    <w:rsid w:val="00CF6631"/>
    <w:rsid w:val="00CF7A86"/>
    <w:rsid w:val="00D0047A"/>
    <w:rsid w:val="00D02023"/>
    <w:rsid w:val="00D02752"/>
    <w:rsid w:val="00D041BB"/>
    <w:rsid w:val="00D04677"/>
    <w:rsid w:val="00D05201"/>
    <w:rsid w:val="00D06262"/>
    <w:rsid w:val="00D06423"/>
    <w:rsid w:val="00D07D89"/>
    <w:rsid w:val="00D07EDF"/>
    <w:rsid w:val="00D11786"/>
    <w:rsid w:val="00D11882"/>
    <w:rsid w:val="00D11D3B"/>
    <w:rsid w:val="00D11D84"/>
    <w:rsid w:val="00D13CFB"/>
    <w:rsid w:val="00D14AF9"/>
    <w:rsid w:val="00D14D40"/>
    <w:rsid w:val="00D16835"/>
    <w:rsid w:val="00D16CD7"/>
    <w:rsid w:val="00D17A74"/>
    <w:rsid w:val="00D215EB"/>
    <w:rsid w:val="00D22093"/>
    <w:rsid w:val="00D2284F"/>
    <w:rsid w:val="00D23812"/>
    <w:rsid w:val="00D2472E"/>
    <w:rsid w:val="00D2677A"/>
    <w:rsid w:val="00D26B3D"/>
    <w:rsid w:val="00D27010"/>
    <w:rsid w:val="00D32140"/>
    <w:rsid w:val="00D329D7"/>
    <w:rsid w:val="00D33258"/>
    <w:rsid w:val="00D332AE"/>
    <w:rsid w:val="00D34037"/>
    <w:rsid w:val="00D36DC2"/>
    <w:rsid w:val="00D37651"/>
    <w:rsid w:val="00D45E51"/>
    <w:rsid w:val="00D4609D"/>
    <w:rsid w:val="00D47781"/>
    <w:rsid w:val="00D50181"/>
    <w:rsid w:val="00D51B35"/>
    <w:rsid w:val="00D51B42"/>
    <w:rsid w:val="00D5226B"/>
    <w:rsid w:val="00D52EAD"/>
    <w:rsid w:val="00D56DB7"/>
    <w:rsid w:val="00D56DBE"/>
    <w:rsid w:val="00D5792E"/>
    <w:rsid w:val="00D57A3A"/>
    <w:rsid w:val="00D616FE"/>
    <w:rsid w:val="00D6208A"/>
    <w:rsid w:val="00D63624"/>
    <w:rsid w:val="00D6541A"/>
    <w:rsid w:val="00D65451"/>
    <w:rsid w:val="00D65AC7"/>
    <w:rsid w:val="00D66E64"/>
    <w:rsid w:val="00D70AE6"/>
    <w:rsid w:val="00D70FDF"/>
    <w:rsid w:val="00D712A2"/>
    <w:rsid w:val="00D715EB"/>
    <w:rsid w:val="00D7192A"/>
    <w:rsid w:val="00D71BF1"/>
    <w:rsid w:val="00D72213"/>
    <w:rsid w:val="00D7279A"/>
    <w:rsid w:val="00D744E8"/>
    <w:rsid w:val="00D747FA"/>
    <w:rsid w:val="00D74B32"/>
    <w:rsid w:val="00D7596B"/>
    <w:rsid w:val="00D7618D"/>
    <w:rsid w:val="00D773F2"/>
    <w:rsid w:val="00D776B9"/>
    <w:rsid w:val="00D77DC0"/>
    <w:rsid w:val="00D804F8"/>
    <w:rsid w:val="00D81534"/>
    <w:rsid w:val="00D82468"/>
    <w:rsid w:val="00D827BF"/>
    <w:rsid w:val="00D82AE1"/>
    <w:rsid w:val="00D83089"/>
    <w:rsid w:val="00D836EC"/>
    <w:rsid w:val="00D84532"/>
    <w:rsid w:val="00D84F2C"/>
    <w:rsid w:val="00D8585D"/>
    <w:rsid w:val="00D86C23"/>
    <w:rsid w:val="00D904AD"/>
    <w:rsid w:val="00D958D3"/>
    <w:rsid w:val="00DA139B"/>
    <w:rsid w:val="00DA19ED"/>
    <w:rsid w:val="00DA239C"/>
    <w:rsid w:val="00DA2CE7"/>
    <w:rsid w:val="00DA4785"/>
    <w:rsid w:val="00DA635F"/>
    <w:rsid w:val="00DB1339"/>
    <w:rsid w:val="00DB1441"/>
    <w:rsid w:val="00DB2246"/>
    <w:rsid w:val="00DB2F22"/>
    <w:rsid w:val="00DB367D"/>
    <w:rsid w:val="00DB45CD"/>
    <w:rsid w:val="00DB602A"/>
    <w:rsid w:val="00DB610D"/>
    <w:rsid w:val="00DB626B"/>
    <w:rsid w:val="00DB6BBF"/>
    <w:rsid w:val="00DB76D9"/>
    <w:rsid w:val="00DC171A"/>
    <w:rsid w:val="00DC191C"/>
    <w:rsid w:val="00DC299C"/>
    <w:rsid w:val="00DC2E53"/>
    <w:rsid w:val="00DC3683"/>
    <w:rsid w:val="00DC3D3A"/>
    <w:rsid w:val="00DC423D"/>
    <w:rsid w:val="00DC4673"/>
    <w:rsid w:val="00DC46E4"/>
    <w:rsid w:val="00DC4F40"/>
    <w:rsid w:val="00DC5459"/>
    <w:rsid w:val="00DC5877"/>
    <w:rsid w:val="00DC69E9"/>
    <w:rsid w:val="00DC6B21"/>
    <w:rsid w:val="00DC6E91"/>
    <w:rsid w:val="00DC7989"/>
    <w:rsid w:val="00DD0121"/>
    <w:rsid w:val="00DD2E03"/>
    <w:rsid w:val="00DD35EE"/>
    <w:rsid w:val="00DD3691"/>
    <w:rsid w:val="00DD3CDE"/>
    <w:rsid w:val="00DD4797"/>
    <w:rsid w:val="00DD4941"/>
    <w:rsid w:val="00DD56F9"/>
    <w:rsid w:val="00DD66DE"/>
    <w:rsid w:val="00DE0273"/>
    <w:rsid w:val="00DE17CF"/>
    <w:rsid w:val="00DE2306"/>
    <w:rsid w:val="00DE26DE"/>
    <w:rsid w:val="00DE3556"/>
    <w:rsid w:val="00DE3C35"/>
    <w:rsid w:val="00DE3D33"/>
    <w:rsid w:val="00DE46A5"/>
    <w:rsid w:val="00DE61F2"/>
    <w:rsid w:val="00DE667E"/>
    <w:rsid w:val="00DE704E"/>
    <w:rsid w:val="00DE79F2"/>
    <w:rsid w:val="00DE7DF0"/>
    <w:rsid w:val="00DF0127"/>
    <w:rsid w:val="00DF21DC"/>
    <w:rsid w:val="00DF2BFE"/>
    <w:rsid w:val="00DF3459"/>
    <w:rsid w:val="00DF4CD7"/>
    <w:rsid w:val="00DF52C0"/>
    <w:rsid w:val="00DF57A3"/>
    <w:rsid w:val="00DF6C96"/>
    <w:rsid w:val="00DF6D9D"/>
    <w:rsid w:val="00DF6E67"/>
    <w:rsid w:val="00DF712F"/>
    <w:rsid w:val="00DF7BA0"/>
    <w:rsid w:val="00E00A64"/>
    <w:rsid w:val="00E0312C"/>
    <w:rsid w:val="00E04A75"/>
    <w:rsid w:val="00E057B3"/>
    <w:rsid w:val="00E0592F"/>
    <w:rsid w:val="00E0661F"/>
    <w:rsid w:val="00E07BE4"/>
    <w:rsid w:val="00E10DBD"/>
    <w:rsid w:val="00E10DCF"/>
    <w:rsid w:val="00E1109E"/>
    <w:rsid w:val="00E11CE6"/>
    <w:rsid w:val="00E12705"/>
    <w:rsid w:val="00E13495"/>
    <w:rsid w:val="00E134E6"/>
    <w:rsid w:val="00E14490"/>
    <w:rsid w:val="00E14A3C"/>
    <w:rsid w:val="00E1590B"/>
    <w:rsid w:val="00E16146"/>
    <w:rsid w:val="00E21385"/>
    <w:rsid w:val="00E21702"/>
    <w:rsid w:val="00E22CCA"/>
    <w:rsid w:val="00E23881"/>
    <w:rsid w:val="00E2473C"/>
    <w:rsid w:val="00E25386"/>
    <w:rsid w:val="00E253AD"/>
    <w:rsid w:val="00E26240"/>
    <w:rsid w:val="00E2669A"/>
    <w:rsid w:val="00E26D01"/>
    <w:rsid w:val="00E27257"/>
    <w:rsid w:val="00E309DD"/>
    <w:rsid w:val="00E30B48"/>
    <w:rsid w:val="00E32363"/>
    <w:rsid w:val="00E34D9B"/>
    <w:rsid w:val="00E366FF"/>
    <w:rsid w:val="00E36833"/>
    <w:rsid w:val="00E36918"/>
    <w:rsid w:val="00E41082"/>
    <w:rsid w:val="00E425AC"/>
    <w:rsid w:val="00E426E5"/>
    <w:rsid w:val="00E44D9F"/>
    <w:rsid w:val="00E4622E"/>
    <w:rsid w:val="00E47454"/>
    <w:rsid w:val="00E50A3C"/>
    <w:rsid w:val="00E50F98"/>
    <w:rsid w:val="00E51694"/>
    <w:rsid w:val="00E5367A"/>
    <w:rsid w:val="00E537F5"/>
    <w:rsid w:val="00E54A7F"/>
    <w:rsid w:val="00E54F31"/>
    <w:rsid w:val="00E573CF"/>
    <w:rsid w:val="00E63845"/>
    <w:rsid w:val="00E64AFE"/>
    <w:rsid w:val="00E64CA0"/>
    <w:rsid w:val="00E6583B"/>
    <w:rsid w:val="00E65A37"/>
    <w:rsid w:val="00E66729"/>
    <w:rsid w:val="00E7017A"/>
    <w:rsid w:val="00E70839"/>
    <w:rsid w:val="00E70AB1"/>
    <w:rsid w:val="00E713BB"/>
    <w:rsid w:val="00E72CF3"/>
    <w:rsid w:val="00E7315D"/>
    <w:rsid w:val="00E731A1"/>
    <w:rsid w:val="00E73657"/>
    <w:rsid w:val="00E752A1"/>
    <w:rsid w:val="00E764E9"/>
    <w:rsid w:val="00E77009"/>
    <w:rsid w:val="00E80D17"/>
    <w:rsid w:val="00E80D21"/>
    <w:rsid w:val="00E81302"/>
    <w:rsid w:val="00E81F49"/>
    <w:rsid w:val="00E8236C"/>
    <w:rsid w:val="00E8302F"/>
    <w:rsid w:val="00E83D77"/>
    <w:rsid w:val="00E85B53"/>
    <w:rsid w:val="00E8746D"/>
    <w:rsid w:val="00E90273"/>
    <w:rsid w:val="00E91F6B"/>
    <w:rsid w:val="00E92893"/>
    <w:rsid w:val="00E96580"/>
    <w:rsid w:val="00E96BD6"/>
    <w:rsid w:val="00E97844"/>
    <w:rsid w:val="00EA2015"/>
    <w:rsid w:val="00EA2135"/>
    <w:rsid w:val="00EA4979"/>
    <w:rsid w:val="00EA4B34"/>
    <w:rsid w:val="00EA5040"/>
    <w:rsid w:val="00EA7A81"/>
    <w:rsid w:val="00EB346D"/>
    <w:rsid w:val="00EB661E"/>
    <w:rsid w:val="00EB7847"/>
    <w:rsid w:val="00EC0700"/>
    <w:rsid w:val="00EC298D"/>
    <w:rsid w:val="00EC32BA"/>
    <w:rsid w:val="00EC3677"/>
    <w:rsid w:val="00EC4BC7"/>
    <w:rsid w:val="00EC5C0E"/>
    <w:rsid w:val="00EC74E2"/>
    <w:rsid w:val="00ED37E3"/>
    <w:rsid w:val="00ED3A74"/>
    <w:rsid w:val="00ED6E74"/>
    <w:rsid w:val="00ED714D"/>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01DB"/>
    <w:rsid w:val="00F006EC"/>
    <w:rsid w:val="00F0154F"/>
    <w:rsid w:val="00F03254"/>
    <w:rsid w:val="00F03C24"/>
    <w:rsid w:val="00F0595F"/>
    <w:rsid w:val="00F05D86"/>
    <w:rsid w:val="00F06E02"/>
    <w:rsid w:val="00F0754B"/>
    <w:rsid w:val="00F07B37"/>
    <w:rsid w:val="00F07F20"/>
    <w:rsid w:val="00F10604"/>
    <w:rsid w:val="00F143A3"/>
    <w:rsid w:val="00F14B7D"/>
    <w:rsid w:val="00F14F50"/>
    <w:rsid w:val="00F155FF"/>
    <w:rsid w:val="00F15F63"/>
    <w:rsid w:val="00F16644"/>
    <w:rsid w:val="00F20CFF"/>
    <w:rsid w:val="00F22B5A"/>
    <w:rsid w:val="00F268E8"/>
    <w:rsid w:val="00F274C6"/>
    <w:rsid w:val="00F27C95"/>
    <w:rsid w:val="00F27F09"/>
    <w:rsid w:val="00F30FBB"/>
    <w:rsid w:val="00F34163"/>
    <w:rsid w:val="00F36E98"/>
    <w:rsid w:val="00F37790"/>
    <w:rsid w:val="00F378A9"/>
    <w:rsid w:val="00F4032E"/>
    <w:rsid w:val="00F40D8E"/>
    <w:rsid w:val="00F4369D"/>
    <w:rsid w:val="00F4390B"/>
    <w:rsid w:val="00F43C47"/>
    <w:rsid w:val="00F43E1E"/>
    <w:rsid w:val="00F45A52"/>
    <w:rsid w:val="00F46BB1"/>
    <w:rsid w:val="00F4750E"/>
    <w:rsid w:val="00F47E1A"/>
    <w:rsid w:val="00F50881"/>
    <w:rsid w:val="00F50D6B"/>
    <w:rsid w:val="00F51AC6"/>
    <w:rsid w:val="00F5552D"/>
    <w:rsid w:val="00F55D58"/>
    <w:rsid w:val="00F56425"/>
    <w:rsid w:val="00F6160D"/>
    <w:rsid w:val="00F62CBE"/>
    <w:rsid w:val="00F63727"/>
    <w:rsid w:val="00F64899"/>
    <w:rsid w:val="00F652B5"/>
    <w:rsid w:val="00F67702"/>
    <w:rsid w:val="00F67C7D"/>
    <w:rsid w:val="00F67D4B"/>
    <w:rsid w:val="00F71920"/>
    <w:rsid w:val="00F71ADA"/>
    <w:rsid w:val="00F7222C"/>
    <w:rsid w:val="00F7223B"/>
    <w:rsid w:val="00F7273B"/>
    <w:rsid w:val="00F72D7D"/>
    <w:rsid w:val="00F735FA"/>
    <w:rsid w:val="00F74369"/>
    <w:rsid w:val="00F75F6C"/>
    <w:rsid w:val="00F82C5E"/>
    <w:rsid w:val="00F83044"/>
    <w:rsid w:val="00F83B80"/>
    <w:rsid w:val="00F8559B"/>
    <w:rsid w:val="00F90AEB"/>
    <w:rsid w:val="00F90C2E"/>
    <w:rsid w:val="00F970DB"/>
    <w:rsid w:val="00FA2F9A"/>
    <w:rsid w:val="00FA318D"/>
    <w:rsid w:val="00FA3951"/>
    <w:rsid w:val="00FA3FB5"/>
    <w:rsid w:val="00FA4A8F"/>
    <w:rsid w:val="00FA4B36"/>
    <w:rsid w:val="00FA51B3"/>
    <w:rsid w:val="00FA5202"/>
    <w:rsid w:val="00FA55CF"/>
    <w:rsid w:val="00FA5D15"/>
    <w:rsid w:val="00FA5FF2"/>
    <w:rsid w:val="00FA61F0"/>
    <w:rsid w:val="00FA6A7E"/>
    <w:rsid w:val="00FA79C6"/>
    <w:rsid w:val="00FB125A"/>
    <w:rsid w:val="00FB20D0"/>
    <w:rsid w:val="00FB2B29"/>
    <w:rsid w:val="00FB4D90"/>
    <w:rsid w:val="00FB505C"/>
    <w:rsid w:val="00FB5AF5"/>
    <w:rsid w:val="00FB5E89"/>
    <w:rsid w:val="00FB629C"/>
    <w:rsid w:val="00FB7D31"/>
    <w:rsid w:val="00FB7E98"/>
    <w:rsid w:val="00FB7EC1"/>
    <w:rsid w:val="00FC12E3"/>
    <w:rsid w:val="00FC1522"/>
    <w:rsid w:val="00FC2EF1"/>
    <w:rsid w:val="00FC31FD"/>
    <w:rsid w:val="00FC4843"/>
    <w:rsid w:val="00FC4867"/>
    <w:rsid w:val="00FC4C0B"/>
    <w:rsid w:val="00FC5D99"/>
    <w:rsid w:val="00FC6433"/>
    <w:rsid w:val="00FC65AB"/>
    <w:rsid w:val="00FC67A5"/>
    <w:rsid w:val="00FC68E5"/>
    <w:rsid w:val="00FC7D14"/>
    <w:rsid w:val="00FD2819"/>
    <w:rsid w:val="00FD2EF8"/>
    <w:rsid w:val="00FD3C14"/>
    <w:rsid w:val="00FD3DBE"/>
    <w:rsid w:val="00FD53B0"/>
    <w:rsid w:val="00FD6471"/>
    <w:rsid w:val="00FD734B"/>
    <w:rsid w:val="00FD7661"/>
    <w:rsid w:val="00FD7851"/>
    <w:rsid w:val="00FD7D5B"/>
    <w:rsid w:val="00FD7E34"/>
    <w:rsid w:val="00FE0D66"/>
    <w:rsid w:val="00FE1410"/>
    <w:rsid w:val="00FE1775"/>
    <w:rsid w:val="00FE24C4"/>
    <w:rsid w:val="00FE25D5"/>
    <w:rsid w:val="00FE266E"/>
    <w:rsid w:val="00FE2FE7"/>
    <w:rsid w:val="00FE4993"/>
    <w:rsid w:val="00FE5243"/>
    <w:rsid w:val="00FE5607"/>
    <w:rsid w:val="00FE5FB5"/>
    <w:rsid w:val="00FF081A"/>
    <w:rsid w:val="00FF19C1"/>
    <w:rsid w:val="00FF1C4F"/>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habad.org/search/keyword_cdo/kid/12145/jewish/Posner-Menachem.htm" TargetMode="External"/><Relationship Id="rId18" Type="http://schemas.openxmlformats.org/officeDocument/2006/relationships/hyperlink" Target="https://www.chabad.org/kids/article_cdo/aid/5358/jewish/Simchat-Torah-of-a-Cantonist.htm"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chabad.org/library/article_cdo/aid/59074/jewish/The-Cantonists-Minyan.htm" TargetMode="External"/><Relationship Id="rId7" Type="http://schemas.openxmlformats.org/officeDocument/2006/relationships/hyperlink" Target="https://aish.com/authors/486116431" TargetMode="Externa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chabad.org/library/article_cdo/aid/85450/jewish/Appendix-B.htm" TargetMode="External"/><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mailto:keren18@juno.com" TargetMode="Externa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www.chabad.org/3159160" TargetMode="External"/><Relationship Id="rId23" Type="http://schemas.openxmlformats.org/officeDocument/2006/relationships/hyperlink" Target="https://www.chabad.org/library/article_cdo/aid/166403/jewish/Sand-and-Water.htm" TargetMode="External"/><Relationship Id="rId10" Type="http://schemas.openxmlformats.org/officeDocument/2006/relationships/image" Target="http://my.jraise.com/appimages/profile/original/f2f69b88-1fbc-4b20-a5a3-7b2253219fa6.jpg.ashx?width=137&amp;height=137" TargetMode="External"/><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chabad.org/news/article_cdo/aid/5562460/jewish/Finlands-New-Chabad-Center-in-Downtown-Helsinki-Builds-on-Storied-History.ht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4237</Words>
  <Characters>24151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2023-04-25T18:01:00Z</cp:lastPrinted>
  <dcterms:created xsi:type="dcterms:W3CDTF">2023-04-25T18:03:00Z</dcterms:created>
  <dcterms:modified xsi:type="dcterms:W3CDTF">2023-04-25T18:03:00Z</dcterms:modified>
</cp:coreProperties>
</file>